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B561B" w14:textId="4DB0BC84" w:rsidR="009C0922" w:rsidRDefault="00261A61" w:rsidP="008A1390">
      <w:pPr>
        <w:shd w:val="clear" w:color="auto" w:fill="FFFFFF" w:themeFill="background1"/>
        <w:tabs>
          <w:tab w:val="left" w:pos="1890"/>
          <w:tab w:val="left" w:pos="2610"/>
          <w:tab w:val="left" w:pos="10800"/>
        </w:tabs>
        <w:spacing w:after="120" w:line="240" w:lineRule="auto"/>
        <w:ind w:left="115"/>
        <w:contextualSpacing/>
        <w:rPr>
          <w:rFonts w:ascii="Calibri" w:eastAsia="Times New Roman" w:hAnsi="Calibri" w:cs="Calibri"/>
          <w:color w:val="000000"/>
          <w:lang w:val="es-MX"/>
        </w:rPr>
      </w:pPr>
      <w:r>
        <w:rPr>
          <w:rFonts w:ascii="Calibri" w:eastAsia="Times New Roman" w:hAnsi="Calibri" w:cs="Calibri"/>
          <w:b/>
          <w:bCs/>
          <w:color w:val="000000"/>
          <w:lang w:val="es-MX"/>
        </w:rPr>
        <w:t>Junta Directiva</w:t>
      </w:r>
      <w:r w:rsidRPr="002962A6">
        <w:rPr>
          <w:rFonts w:ascii="Calibri" w:eastAsia="Times New Roman" w:hAnsi="Calibri" w:cs="Calibri"/>
          <w:b/>
          <w:bCs/>
          <w:color w:val="000000"/>
          <w:lang w:val="es-MX"/>
        </w:rPr>
        <w:tab/>
      </w:r>
      <w:r w:rsidRPr="002962A6">
        <w:rPr>
          <w:rFonts w:ascii="Calibri" w:eastAsia="Times New Roman" w:hAnsi="Calibri" w:cs="Calibri"/>
          <w:color w:val="000000"/>
          <w:lang w:val="es-MX"/>
        </w:rPr>
        <w:t>1</w:t>
      </w:r>
      <w:r w:rsidRPr="002962A6">
        <w:rPr>
          <w:rFonts w:ascii="Calibri" w:eastAsia="Times New Roman" w:hAnsi="Calibri" w:cs="Calibri"/>
          <w:color w:val="000000"/>
          <w:lang w:val="es-MX"/>
        </w:rPr>
        <w:tab/>
      </w:r>
      <w:r>
        <w:rPr>
          <w:rFonts w:ascii="Calibri" w:eastAsia="Times New Roman" w:hAnsi="Calibri" w:cs="Calibri"/>
          <w:color w:val="000000"/>
          <w:lang w:val="es-MX"/>
        </w:rPr>
        <w:t>Presenta un c</w:t>
      </w:r>
      <w:r w:rsidRPr="002962A6">
        <w:rPr>
          <w:rFonts w:ascii="Calibri" w:eastAsia="Times New Roman" w:hAnsi="Calibri" w:cs="Calibri"/>
          <w:color w:val="000000"/>
          <w:lang w:val="es-MX"/>
        </w:rPr>
        <w:t>ambio de palabr</w:t>
      </w:r>
      <w:r>
        <w:rPr>
          <w:rFonts w:ascii="Calibri" w:eastAsia="Times New Roman" w:hAnsi="Calibri" w:cs="Calibri"/>
          <w:color w:val="000000"/>
          <w:lang w:val="es-MX"/>
        </w:rPr>
        <w:t>as</w:t>
      </w:r>
      <w:r w:rsidRPr="002962A6">
        <w:rPr>
          <w:rFonts w:ascii="Calibri" w:eastAsia="Times New Roman" w:hAnsi="Calibri" w:cs="Calibri"/>
          <w:color w:val="000000"/>
          <w:lang w:val="es-MX"/>
        </w:rPr>
        <w:t xml:space="preserve"> respecto de la fecha límite de PUBLICAR </w:t>
      </w:r>
      <w:r w:rsidR="00065D42">
        <w:rPr>
          <w:rFonts w:ascii="Calibri" w:eastAsia="Times New Roman" w:hAnsi="Calibri" w:cs="Calibri"/>
          <w:color w:val="000000"/>
          <w:lang w:val="es-MX"/>
        </w:rPr>
        <w:t>en el sitio web</w:t>
      </w:r>
      <w:r w:rsidR="00470418">
        <w:rPr>
          <w:rFonts w:ascii="Calibri" w:eastAsia="Times New Roman" w:hAnsi="Calibri" w:cs="Calibri"/>
          <w:color w:val="000000"/>
          <w:lang w:val="es-MX"/>
        </w:rPr>
        <w:tab/>
      </w:r>
      <w:r w:rsidR="00470418">
        <w:rPr>
          <w:rFonts w:ascii="Calibri" w:eastAsia="Times New Roman" w:hAnsi="Calibri" w:cs="Calibri"/>
          <w:b/>
          <w:bCs/>
          <w:color w:val="000000"/>
          <w:lang w:val="es-MX"/>
        </w:rPr>
        <w:t>A</w:t>
      </w:r>
      <w:r w:rsidR="00470418" w:rsidRPr="009C0922">
        <w:rPr>
          <w:rFonts w:ascii="Calibri" w:eastAsia="Times New Roman" w:hAnsi="Calibri" w:cs="Calibri"/>
          <w:b/>
          <w:bCs/>
          <w:color w:val="000000"/>
          <w:lang w:val="es-MX"/>
        </w:rPr>
        <w:t>probada</w:t>
      </w:r>
      <w:r w:rsidR="00470418">
        <w:rPr>
          <w:rFonts w:ascii="Calibri" w:eastAsia="Times New Roman" w:hAnsi="Calibri" w:cs="Calibri"/>
          <w:b/>
          <w:bCs/>
          <w:color w:val="000000"/>
          <w:lang w:val="es-MX"/>
        </w:rPr>
        <w:t xml:space="preserve"> </w:t>
      </w:r>
      <w:r w:rsidR="009479E0">
        <w:rPr>
          <w:rFonts w:ascii="Calibri" w:eastAsia="Times New Roman" w:hAnsi="Calibri" w:cs="Calibri"/>
          <w:b/>
          <w:bCs/>
          <w:color w:val="000000"/>
          <w:lang w:val="es-MX"/>
        </w:rPr>
        <w:t>por</w:t>
      </w:r>
    </w:p>
    <w:p w14:paraId="0D81FD4D" w14:textId="39A84FF6" w:rsidR="00261A61" w:rsidRPr="00470418" w:rsidRDefault="00504309" w:rsidP="00470418">
      <w:pPr>
        <w:shd w:val="clear" w:color="auto" w:fill="FFFFFF" w:themeFill="background1"/>
        <w:tabs>
          <w:tab w:val="left" w:pos="1890"/>
          <w:tab w:val="left" w:pos="2610"/>
          <w:tab w:val="left" w:pos="10800"/>
          <w:tab w:val="left" w:pos="11520"/>
        </w:tabs>
        <w:spacing w:after="120" w:line="240" w:lineRule="auto"/>
        <w:ind w:left="115"/>
        <w:contextualSpacing/>
        <w:rPr>
          <w:rFonts w:ascii="Calibri" w:eastAsia="Times New Roman" w:hAnsi="Calibri" w:cs="Calibri"/>
          <w:b/>
          <w:bCs/>
          <w:color w:val="000000"/>
          <w:lang w:val="es-MX"/>
        </w:rPr>
      </w:pPr>
      <w:r>
        <w:rPr>
          <w:rFonts w:ascii="Calibri" w:eastAsia="Times New Roman" w:hAnsi="Calibri" w:cs="Calibri"/>
          <w:color w:val="000000"/>
          <w:lang w:val="es-MX"/>
        </w:rPr>
        <w:tab/>
      </w:r>
      <w:r>
        <w:rPr>
          <w:rFonts w:ascii="Calibri" w:eastAsia="Times New Roman" w:hAnsi="Calibri" w:cs="Calibri"/>
          <w:color w:val="000000"/>
          <w:lang w:val="es-MX"/>
        </w:rPr>
        <w:tab/>
      </w:r>
      <w:r w:rsidR="00065D42" w:rsidRPr="002962A6">
        <w:rPr>
          <w:rFonts w:ascii="Calibri" w:eastAsia="Times New Roman" w:hAnsi="Calibri" w:cs="Calibri"/>
          <w:color w:val="000000"/>
          <w:lang w:val="es-MX"/>
        </w:rPr>
        <w:t>las mociones</w:t>
      </w:r>
      <w:r w:rsidR="00065D42">
        <w:rPr>
          <w:rFonts w:ascii="Calibri" w:eastAsia="Times New Roman" w:hAnsi="Calibri" w:cs="Calibri"/>
          <w:color w:val="000000"/>
          <w:lang w:val="es-MX"/>
        </w:rPr>
        <w:t xml:space="preserve"> sometidas</w:t>
      </w:r>
      <w:r w:rsidR="007378E2">
        <w:rPr>
          <w:rFonts w:ascii="Calibri" w:eastAsia="Times New Roman" w:hAnsi="Calibri" w:cs="Calibri"/>
          <w:color w:val="000000"/>
          <w:lang w:val="es-MX"/>
        </w:rPr>
        <w:t>.</w:t>
      </w:r>
      <w:r w:rsidR="009E033E">
        <w:rPr>
          <w:rFonts w:ascii="Calibri" w:eastAsia="Times New Roman" w:hAnsi="Calibri" w:cs="Calibri"/>
          <w:color w:val="000000"/>
          <w:lang w:val="es-MX"/>
        </w:rPr>
        <w:t xml:space="preserve"> </w:t>
      </w:r>
      <w:r w:rsidR="007378E2">
        <w:rPr>
          <w:rFonts w:ascii="Calibri" w:eastAsia="Times New Roman" w:hAnsi="Calibri" w:cs="Calibri"/>
          <w:b/>
          <w:bCs/>
          <w:color w:val="0070C0"/>
          <w:lang w:val="es-MX"/>
        </w:rPr>
        <w:t>C</w:t>
      </w:r>
      <w:r w:rsidR="009E033E" w:rsidRPr="000B2DBF">
        <w:rPr>
          <w:rFonts w:ascii="Calibri" w:eastAsia="Times New Roman" w:hAnsi="Calibri" w:cs="Calibri"/>
          <w:b/>
          <w:bCs/>
          <w:color w:val="0070C0"/>
          <w:lang w:val="es-MX"/>
        </w:rPr>
        <w:t>lave 5319</w:t>
      </w:r>
      <w:r w:rsidR="00824C1A">
        <w:rPr>
          <w:rFonts w:ascii="Calibri" w:eastAsia="Times New Roman" w:hAnsi="Calibri" w:cs="Calibri"/>
          <w:color w:val="000000"/>
          <w:lang w:val="es-MX"/>
        </w:rPr>
        <w:tab/>
      </w:r>
      <w:r w:rsidR="00941D8C">
        <w:rPr>
          <w:rFonts w:ascii="Calibri" w:eastAsia="Times New Roman" w:hAnsi="Calibri" w:cs="Calibri"/>
          <w:b/>
          <w:bCs/>
          <w:color w:val="000000"/>
          <w:lang w:val="es-MX"/>
        </w:rPr>
        <w:t>un</w:t>
      </w:r>
      <w:r w:rsidR="009479E0">
        <w:rPr>
          <w:rFonts w:ascii="Calibri" w:eastAsia="Times New Roman" w:hAnsi="Calibri" w:cs="Calibri"/>
          <w:b/>
          <w:bCs/>
          <w:color w:val="000000"/>
          <w:lang w:val="es-MX"/>
        </w:rPr>
        <w:t>a</w:t>
      </w:r>
      <w:r w:rsidR="00941D8C">
        <w:rPr>
          <w:rFonts w:ascii="Calibri" w:eastAsia="Times New Roman" w:hAnsi="Calibri" w:cs="Calibri"/>
          <w:b/>
          <w:bCs/>
          <w:color w:val="000000"/>
          <w:lang w:val="es-MX"/>
        </w:rPr>
        <w:t>nim</w:t>
      </w:r>
      <w:r w:rsidR="009479E0">
        <w:rPr>
          <w:rFonts w:ascii="Calibri" w:eastAsia="Times New Roman" w:hAnsi="Calibri" w:cs="Calibri"/>
          <w:b/>
          <w:bCs/>
          <w:color w:val="000000"/>
          <w:lang w:val="es-MX"/>
        </w:rPr>
        <w:t>idad</w:t>
      </w:r>
    </w:p>
    <w:p w14:paraId="674CF043" w14:textId="77777777" w:rsidR="00504309" w:rsidRDefault="00261A61" w:rsidP="008A1390">
      <w:pPr>
        <w:shd w:val="clear" w:color="auto" w:fill="FFFFFF" w:themeFill="background1"/>
        <w:tabs>
          <w:tab w:val="left" w:pos="1890"/>
          <w:tab w:val="left" w:pos="2610"/>
          <w:tab w:val="left" w:pos="10800"/>
          <w:tab w:val="left" w:pos="11520"/>
        </w:tabs>
        <w:spacing w:after="120" w:line="240" w:lineRule="auto"/>
        <w:ind w:left="115"/>
        <w:contextualSpacing/>
        <w:rPr>
          <w:rFonts w:ascii="Calibri" w:eastAsia="Times New Roman" w:hAnsi="Calibri" w:cs="Calibri"/>
          <w:color w:val="000000"/>
          <w:lang w:val="es-MX"/>
        </w:rPr>
      </w:pPr>
      <w:r w:rsidRPr="002962A6">
        <w:rPr>
          <w:rFonts w:ascii="Times New Roman" w:eastAsia="Times New Roman" w:hAnsi="Times New Roman" w:cs="Times New Roman"/>
          <w:sz w:val="20"/>
          <w:szCs w:val="20"/>
          <w:lang w:val="es-MX"/>
        </w:rPr>
        <w:tab/>
      </w:r>
      <w:r w:rsidRPr="002962A6">
        <w:rPr>
          <w:rFonts w:ascii="Calibri" w:eastAsia="Times New Roman" w:hAnsi="Calibri" w:cs="Calibri"/>
          <w:color w:val="000000"/>
          <w:lang w:val="es-MX"/>
        </w:rPr>
        <w:t>2</w:t>
      </w:r>
      <w:r w:rsidRPr="002962A6">
        <w:rPr>
          <w:rFonts w:ascii="Calibri" w:eastAsia="Times New Roman" w:hAnsi="Calibri" w:cs="Calibri"/>
          <w:color w:val="000000"/>
          <w:lang w:val="es-MX"/>
        </w:rPr>
        <w:tab/>
      </w:r>
      <w:r>
        <w:rPr>
          <w:rFonts w:ascii="Calibri" w:eastAsia="Times New Roman" w:hAnsi="Calibri" w:cs="Calibri"/>
          <w:color w:val="000000"/>
          <w:lang w:val="es-MX"/>
        </w:rPr>
        <w:t>Presenta v</w:t>
      </w:r>
      <w:r w:rsidRPr="002962A6">
        <w:rPr>
          <w:rFonts w:ascii="Calibri" w:eastAsia="Times New Roman" w:hAnsi="Calibri" w:cs="Calibri"/>
          <w:color w:val="000000"/>
          <w:lang w:val="es-MX"/>
        </w:rPr>
        <w:t>olver</w:t>
      </w:r>
      <w:r>
        <w:rPr>
          <w:rFonts w:ascii="Calibri" w:eastAsia="Times New Roman" w:hAnsi="Calibri" w:cs="Calibri"/>
          <w:color w:val="000000"/>
          <w:lang w:val="es-MX"/>
        </w:rPr>
        <w:t xml:space="preserve"> a usar</w:t>
      </w:r>
      <w:r w:rsidRPr="002962A6">
        <w:rPr>
          <w:rFonts w:ascii="Calibri" w:eastAsia="Times New Roman" w:hAnsi="Calibri" w:cs="Calibri"/>
          <w:color w:val="000000"/>
          <w:lang w:val="es-MX"/>
        </w:rPr>
        <w:t xml:space="preserve"> </w:t>
      </w:r>
      <w:r>
        <w:rPr>
          <w:rFonts w:ascii="Calibri" w:eastAsia="Times New Roman" w:hAnsi="Calibri" w:cs="Calibri"/>
          <w:color w:val="000000"/>
          <w:lang w:val="es-MX"/>
        </w:rPr>
        <w:t>e</w:t>
      </w:r>
      <w:r w:rsidRPr="002962A6">
        <w:rPr>
          <w:rFonts w:ascii="Calibri" w:eastAsia="Times New Roman" w:hAnsi="Calibri" w:cs="Calibri"/>
          <w:color w:val="000000"/>
          <w:lang w:val="es-MX"/>
        </w:rPr>
        <w:t>l organigrama de la estructura de CoDA</w:t>
      </w:r>
      <w:r>
        <w:rPr>
          <w:rFonts w:ascii="Calibri" w:eastAsia="Times New Roman" w:hAnsi="Calibri" w:cs="Calibri"/>
          <w:color w:val="000000"/>
          <w:lang w:val="es-MX"/>
        </w:rPr>
        <w:t xml:space="preserve"> que se usaba </w:t>
      </w:r>
    </w:p>
    <w:p w14:paraId="63906767" w14:textId="7F532D7F" w:rsidR="00261A61" w:rsidRPr="002962A6" w:rsidRDefault="00504309" w:rsidP="008A1390">
      <w:pPr>
        <w:shd w:val="clear" w:color="auto" w:fill="FFFFFF" w:themeFill="background1"/>
        <w:tabs>
          <w:tab w:val="left" w:pos="1890"/>
          <w:tab w:val="left" w:pos="2610"/>
          <w:tab w:val="left" w:pos="10800"/>
        </w:tabs>
        <w:spacing w:after="120" w:line="240" w:lineRule="auto"/>
        <w:contextualSpacing/>
        <w:rPr>
          <w:rFonts w:ascii="Calibri" w:eastAsia="Times New Roman" w:hAnsi="Calibri" w:cs="Calibri"/>
          <w:color w:val="000000"/>
          <w:lang w:val="es-MX"/>
        </w:rPr>
      </w:pPr>
      <w:r>
        <w:rPr>
          <w:rFonts w:ascii="Calibri" w:eastAsia="Times New Roman" w:hAnsi="Calibri" w:cs="Calibri"/>
          <w:color w:val="000000"/>
          <w:lang w:val="es-MX"/>
        </w:rPr>
        <w:tab/>
      </w:r>
      <w:r>
        <w:rPr>
          <w:rFonts w:ascii="Calibri" w:eastAsia="Times New Roman" w:hAnsi="Calibri" w:cs="Calibri"/>
          <w:color w:val="000000"/>
          <w:lang w:val="es-MX"/>
        </w:rPr>
        <w:tab/>
      </w:r>
      <w:r w:rsidR="00261A61">
        <w:rPr>
          <w:rFonts w:ascii="Calibri" w:eastAsia="Times New Roman" w:hAnsi="Calibri" w:cs="Calibri"/>
          <w:color w:val="000000"/>
          <w:lang w:val="es-MX"/>
        </w:rPr>
        <w:t>entre 2005 hasta 2016</w:t>
      </w:r>
      <w:r w:rsidR="007378E2">
        <w:rPr>
          <w:rFonts w:ascii="Calibri" w:eastAsia="Times New Roman" w:hAnsi="Calibri" w:cs="Calibri"/>
          <w:color w:val="000000"/>
          <w:lang w:val="es-MX"/>
        </w:rPr>
        <w:t>.</w:t>
      </w:r>
      <w:r w:rsidR="00697659">
        <w:rPr>
          <w:rFonts w:ascii="Calibri" w:eastAsia="Times New Roman" w:hAnsi="Calibri" w:cs="Calibri"/>
          <w:color w:val="000000"/>
          <w:lang w:val="es-MX"/>
        </w:rPr>
        <w:t xml:space="preserve"> </w:t>
      </w:r>
      <w:r w:rsidR="00697659">
        <w:rPr>
          <w:rFonts w:ascii="Calibri" w:eastAsia="Times New Roman" w:hAnsi="Calibri" w:cs="Calibri"/>
          <w:b/>
          <w:bCs/>
          <w:color w:val="0070C0"/>
          <w:lang w:val="es-MX"/>
        </w:rPr>
        <w:t>Cl</w:t>
      </w:r>
      <w:r w:rsidR="00697659" w:rsidRPr="000B2DBF">
        <w:rPr>
          <w:rFonts w:ascii="Calibri" w:eastAsia="Times New Roman" w:hAnsi="Calibri" w:cs="Calibri"/>
          <w:b/>
          <w:bCs/>
          <w:color w:val="0070C0"/>
          <w:lang w:val="es-MX"/>
        </w:rPr>
        <w:t>ave</w:t>
      </w:r>
      <w:r w:rsidR="009D040A">
        <w:rPr>
          <w:rFonts w:ascii="Calibri" w:eastAsia="Times New Roman" w:hAnsi="Calibri" w:cs="Calibri"/>
          <w:b/>
          <w:bCs/>
          <w:color w:val="0070C0"/>
          <w:lang w:val="es-MX"/>
        </w:rPr>
        <w:t xml:space="preserve"> 5320</w:t>
      </w:r>
      <w:r>
        <w:rPr>
          <w:rFonts w:ascii="Calibri" w:eastAsia="Times New Roman" w:hAnsi="Calibri" w:cs="Calibri"/>
          <w:color w:val="000000"/>
          <w:lang w:val="es-MX"/>
        </w:rPr>
        <w:tab/>
      </w:r>
      <w:r w:rsidR="007262CA">
        <w:rPr>
          <w:rFonts w:ascii="Calibri" w:eastAsia="Times New Roman" w:hAnsi="Calibri" w:cs="Calibri"/>
          <w:b/>
          <w:bCs/>
          <w:color w:val="000000"/>
          <w:lang w:val="es-MX"/>
        </w:rPr>
        <w:t>A</w:t>
      </w:r>
      <w:r w:rsidRPr="00504309">
        <w:rPr>
          <w:rFonts w:ascii="Calibri" w:eastAsia="Times New Roman" w:hAnsi="Calibri" w:cs="Calibri"/>
          <w:b/>
          <w:bCs/>
          <w:color w:val="000000"/>
          <w:lang w:val="es-MX"/>
        </w:rPr>
        <w:t>probada</w:t>
      </w:r>
      <w:r w:rsidR="009D040A">
        <w:rPr>
          <w:rFonts w:ascii="Calibri" w:eastAsia="Times New Roman" w:hAnsi="Calibri" w:cs="Calibri"/>
          <w:b/>
          <w:bCs/>
          <w:color w:val="000000"/>
          <w:lang w:val="es-MX"/>
        </w:rPr>
        <w:t xml:space="preserve"> por mayoría</w:t>
      </w:r>
    </w:p>
    <w:p w14:paraId="35DBC138" w14:textId="21706DA9" w:rsidR="00261A61" w:rsidRPr="0064091B" w:rsidRDefault="00261A61" w:rsidP="008A1390">
      <w:pPr>
        <w:shd w:val="clear" w:color="auto" w:fill="FFFFFF" w:themeFill="background1"/>
        <w:tabs>
          <w:tab w:val="left" w:pos="1890"/>
          <w:tab w:val="left" w:pos="2610"/>
          <w:tab w:val="left" w:pos="10800"/>
        </w:tabs>
        <w:spacing w:after="0" w:line="240" w:lineRule="auto"/>
        <w:ind w:left="115"/>
        <w:contextualSpacing/>
        <w:rPr>
          <w:rFonts w:ascii="Calibri" w:eastAsia="Times New Roman" w:hAnsi="Calibri" w:cs="Calibri"/>
          <w:b/>
          <w:bCs/>
          <w:color w:val="000000"/>
          <w:lang w:val="es-MX"/>
        </w:rPr>
      </w:pPr>
      <w:r w:rsidRPr="002962A6">
        <w:rPr>
          <w:rFonts w:ascii="Times New Roman" w:eastAsia="Times New Roman" w:hAnsi="Times New Roman" w:cs="Times New Roman"/>
          <w:sz w:val="20"/>
          <w:szCs w:val="20"/>
          <w:lang w:val="es-MX"/>
        </w:rPr>
        <w:tab/>
      </w:r>
      <w:r w:rsidRPr="002962A6">
        <w:rPr>
          <w:rFonts w:ascii="Calibri" w:eastAsia="Times New Roman" w:hAnsi="Calibri" w:cs="Calibri"/>
          <w:color w:val="000000"/>
          <w:lang w:val="es-MX"/>
        </w:rPr>
        <w:t>3</w:t>
      </w:r>
      <w:r w:rsidRPr="002962A6">
        <w:rPr>
          <w:rFonts w:ascii="Calibri" w:eastAsia="Times New Roman" w:hAnsi="Calibri" w:cs="Calibri"/>
          <w:color w:val="000000"/>
          <w:lang w:val="es-MX"/>
        </w:rPr>
        <w:tab/>
      </w:r>
      <w:r>
        <w:rPr>
          <w:rFonts w:ascii="Calibri" w:eastAsia="Times New Roman" w:hAnsi="Calibri" w:cs="Calibri"/>
          <w:color w:val="000000"/>
          <w:lang w:val="es-MX"/>
        </w:rPr>
        <w:t xml:space="preserve">Presenta </w:t>
      </w:r>
      <w:r w:rsidRPr="0064091B">
        <w:rPr>
          <w:rFonts w:ascii="Calibri" w:eastAsia="Times New Roman" w:hAnsi="Calibri" w:cs="Calibri"/>
          <w:b/>
          <w:bCs/>
          <w:color w:val="000000"/>
          <w:lang w:val="es-MX"/>
        </w:rPr>
        <w:t>que las EDV puedan llevar mociones directamente a la CSC</w:t>
      </w:r>
      <w:r w:rsidR="008A4C5F" w:rsidRPr="008A4C5F">
        <w:rPr>
          <w:rFonts w:ascii="Calibri" w:eastAsia="Times New Roman" w:hAnsi="Calibri" w:cs="Calibri"/>
          <w:color w:val="000000"/>
          <w:lang w:val="es-MX"/>
        </w:rPr>
        <w:t>.</w:t>
      </w:r>
      <w:r w:rsidR="00C30F4A" w:rsidRPr="00C30F4A">
        <w:rPr>
          <w:rFonts w:ascii="Calibri" w:eastAsia="Times New Roman" w:hAnsi="Calibri" w:cs="Calibri"/>
          <w:b/>
          <w:bCs/>
          <w:color w:val="0070C0"/>
          <w:lang w:val="es-MX"/>
        </w:rPr>
        <w:t xml:space="preserve"> </w:t>
      </w:r>
      <w:r w:rsidR="00C30F4A">
        <w:rPr>
          <w:rFonts w:ascii="Calibri" w:eastAsia="Times New Roman" w:hAnsi="Calibri" w:cs="Calibri"/>
          <w:b/>
          <w:bCs/>
          <w:color w:val="0070C0"/>
          <w:lang w:val="es-MX"/>
        </w:rPr>
        <w:t>Cl</w:t>
      </w:r>
      <w:r w:rsidR="00C30F4A" w:rsidRPr="000B2DBF">
        <w:rPr>
          <w:rFonts w:ascii="Calibri" w:eastAsia="Times New Roman" w:hAnsi="Calibri" w:cs="Calibri"/>
          <w:b/>
          <w:bCs/>
          <w:color w:val="0070C0"/>
          <w:lang w:val="es-MX"/>
        </w:rPr>
        <w:t>ave</w:t>
      </w:r>
      <w:r w:rsidR="00C30F4A">
        <w:rPr>
          <w:rFonts w:ascii="Calibri" w:eastAsia="Times New Roman" w:hAnsi="Calibri" w:cs="Calibri"/>
          <w:b/>
          <w:bCs/>
          <w:color w:val="0070C0"/>
          <w:lang w:val="es-MX"/>
        </w:rPr>
        <w:t xml:space="preserve"> 53</w:t>
      </w:r>
      <w:r w:rsidR="00207B77">
        <w:rPr>
          <w:rFonts w:ascii="Calibri" w:eastAsia="Times New Roman" w:hAnsi="Calibri" w:cs="Calibri"/>
          <w:b/>
          <w:bCs/>
          <w:color w:val="0070C0"/>
          <w:lang w:val="es-MX"/>
        </w:rPr>
        <w:t>21</w:t>
      </w:r>
      <w:r w:rsidR="00466BE2">
        <w:rPr>
          <w:rFonts w:ascii="Calibri" w:eastAsia="Times New Roman" w:hAnsi="Calibri" w:cs="Calibri"/>
          <w:b/>
          <w:bCs/>
          <w:color w:val="000000"/>
          <w:lang w:val="es-MX"/>
        </w:rPr>
        <w:tab/>
      </w:r>
      <w:r w:rsidR="007262CA">
        <w:rPr>
          <w:rFonts w:ascii="Calibri" w:eastAsia="Times New Roman" w:hAnsi="Calibri" w:cs="Calibri"/>
          <w:b/>
          <w:bCs/>
          <w:color w:val="000000"/>
          <w:lang w:val="es-MX"/>
        </w:rPr>
        <w:t>A</w:t>
      </w:r>
      <w:r w:rsidR="00466BE2">
        <w:rPr>
          <w:rFonts w:ascii="Calibri" w:eastAsia="Times New Roman" w:hAnsi="Calibri" w:cs="Calibri"/>
          <w:b/>
          <w:bCs/>
          <w:color w:val="000000"/>
          <w:lang w:val="es-MX"/>
        </w:rPr>
        <w:t>probada</w:t>
      </w:r>
      <w:r w:rsidR="00207B77">
        <w:rPr>
          <w:rFonts w:ascii="Calibri" w:eastAsia="Times New Roman" w:hAnsi="Calibri" w:cs="Calibri"/>
          <w:b/>
          <w:bCs/>
          <w:color w:val="000000"/>
          <w:lang w:val="es-MX"/>
        </w:rPr>
        <w:t xml:space="preserve"> </w:t>
      </w:r>
      <w:r w:rsidR="00DA5600">
        <w:rPr>
          <w:rFonts w:ascii="Calibri" w:eastAsia="Times New Roman" w:hAnsi="Calibri" w:cs="Calibri"/>
          <w:b/>
          <w:bCs/>
          <w:color w:val="000000"/>
          <w:lang w:val="es-MX"/>
        </w:rPr>
        <w:t>por</w:t>
      </w:r>
      <w:r w:rsidR="00207B77">
        <w:rPr>
          <w:rFonts w:ascii="Calibri" w:eastAsia="Times New Roman" w:hAnsi="Calibri" w:cs="Calibri"/>
          <w:b/>
          <w:bCs/>
          <w:color w:val="000000"/>
          <w:lang w:val="es-MX"/>
        </w:rPr>
        <w:t xml:space="preserve"> 2/3</w:t>
      </w:r>
    </w:p>
    <w:p w14:paraId="4A906346" w14:textId="7170FC48" w:rsidR="00261A61" w:rsidRPr="002962A6" w:rsidRDefault="00261A61" w:rsidP="008A1390">
      <w:pPr>
        <w:shd w:val="clear" w:color="auto" w:fill="FFFFFF" w:themeFill="background1"/>
        <w:tabs>
          <w:tab w:val="left" w:pos="1890"/>
          <w:tab w:val="left" w:pos="2610"/>
          <w:tab w:val="left" w:pos="10800"/>
        </w:tabs>
        <w:spacing w:after="0" w:line="240" w:lineRule="auto"/>
        <w:ind w:left="115"/>
        <w:contextualSpacing/>
        <w:rPr>
          <w:rFonts w:ascii="Calibri" w:eastAsia="Times New Roman" w:hAnsi="Calibri" w:cs="Calibri"/>
          <w:color w:val="000000"/>
          <w:lang w:val="es-MX"/>
        </w:rPr>
      </w:pPr>
      <w:r w:rsidRPr="002962A6">
        <w:rPr>
          <w:rFonts w:ascii="Times New Roman" w:eastAsia="Times New Roman" w:hAnsi="Times New Roman" w:cs="Times New Roman"/>
          <w:sz w:val="20"/>
          <w:szCs w:val="20"/>
          <w:lang w:val="es-MX"/>
        </w:rPr>
        <w:tab/>
      </w:r>
      <w:r w:rsidRPr="002962A6">
        <w:rPr>
          <w:rFonts w:ascii="Calibri" w:eastAsia="Times New Roman" w:hAnsi="Calibri" w:cs="Calibri"/>
          <w:color w:val="000000"/>
          <w:lang w:val="es-MX"/>
        </w:rPr>
        <w:t>4</w:t>
      </w:r>
      <w:r w:rsidRPr="002962A6">
        <w:rPr>
          <w:rFonts w:ascii="Calibri" w:eastAsia="Times New Roman" w:hAnsi="Calibri" w:cs="Calibri"/>
          <w:color w:val="000000"/>
          <w:lang w:val="es-MX"/>
        </w:rPr>
        <w:tab/>
      </w:r>
      <w:r>
        <w:rPr>
          <w:rFonts w:ascii="Calibri" w:eastAsia="Times New Roman" w:hAnsi="Calibri" w:cs="Calibri"/>
          <w:color w:val="000000"/>
          <w:lang w:val="es-MX"/>
        </w:rPr>
        <w:t>Presenta una c</w:t>
      </w:r>
      <w:r w:rsidRPr="002962A6">
        <w:rPr>
          <w:rFonts w:ascii="Calibri" w:eastAsia="Times New Roman" w:hAnsi="Calibri" w:cs="Calibri"/>
          <w:color w:val="000000"/>
          <w:lang w:val="es-MX"/>
        </w:rPr>
        <w:t>orre</w:t>
      </w:r>
      <w:r>
        <w:rPr>
          <w:rFonts w:ascii="Calibri" w:eastAsia="Times New Roman" w:hAnsi="Calibri" w:cs="Calibri"/>
          <w:color w:val="000000"/>
          <w:lang w:val="es-MX"/>
        </w:rPr>
        <w:t>cción de</w:t>
      </w:r>
      <w:r w:rsidRPr="002962A6">
        <w:rPr>
          <w:rFonts w:ascii="Calibri" w:eastAsia="Times New Roman" w:hAnsi="Calibri" w:cs="Calibri"/>
          <w:color w:val="000000"/>
          <w:lang w:val="es-MX"/>
        </w:rPr>
        <w:t xml:space="preserve"> 2 errores en el texto de los Estatutos</w:t>
      </w:r>
      <w:r w:rsidR="005F0626">
        <w:rPr>
          <w:rFonts w:ascii="Calibri" w:eastAsia="Times New Roman" w:hAnsi="Calibri" w:cs="Calibri"/>
          <w:color w:val="000000"/>
          <w:lang w:val="es-MX"/>
        </w:rPr>
        <w:t>.</w:t>
      </w:r>
      <w:r w:rsidR="005A01B3">
        <w:rPr>
          <w:rFonts w:ascii="Calibri" w:eastAsia="Times New Roman" w:hAnsi="Calibri" w:cs="Calibri"/>
          <w:color w:val="000000"/>
          <w:lang w:val="es-MX"/>
        </w:rPr>
        <w:t xml:space="preserve"> </w:t>
      </w:r>
      <w:r w:rsidR="005A01B3">
        <w:rPr>
          <w:rFonts w:ascii="Calibri" w:eastAsia="Times New Roman" w:hAnsi="Calibri" w:cs="Calibri"/>
          <w:b/>
          <w:bCs/>
          <w:color w:val="0070C0"/>
          <w:lang w:val="es-MX"/>
        </w:rPr>
        <w:t>Cl</w:t>
      </w:r>
      <w:r w:rsidR="005A01B3" w:rsidRPr="000B2DBF">
        <w:rPr>
          <w:rFonts w:ascii="Calibri" w:eastAsia="Times New Roman" w:hAnsi="Calibri" w:cs="Calibri"/>
          <w:b/>
          <w:bCs/>
          <w:color w:val="0070C0"/>
          <w:lang w:val="es-MX"/>
        </w:rPr>
        <w:t>ave</w:t>
      </w:r>
      <w:r w:rsidR="007D6AA4">
        <w:rPr>
          <w:rFonts w:ascii="Calibri" w:eastAsia="Times New Roman" w:hAnsi="Calibri" w:cs="Calibri"/>
          <w:b/>
          <w:bCs/>
          <w:color w:val="0070C0"/>
          <w:lang w:val="es-MX"/>
        </w:rPr>
        <w:t xml:space="preserve"> 532</w:t>
      </w:r>
      <w:r w:rsidR="00971C0F">
        <w:rPr>
          <w:rFonts w:ascii="Calibri" w:eastAsia="Times New Roman" w:hAnsi="Calibri" w:cs="Calibri"/>
          <w:b/>
          <w:bCs/>
          <w:color w:val="0070C0"/>
          <w:lang w:val="es-MX"/>
        </w:rPr>
        <w:t>2</w:t>
      </w:r>
      <w:r w:rsidR="008C7500">
        <w:rPr>
          <w:rFonts w:ascii="Calibri" w:eastAsia="Times New Roman" w:hAnsi="Calibri" w:cs="Calibri"/>
          <w:color w:val="000000"/>
          <w:lang w:val="es-MX"/>
        </w:rPr>
        <w:tab/>
      </w:r>
      <w:r w:rsidR="007262CA">
        <w:rPr>
          <w:rFonts w:ascii="Calibri" w:eastAsia="Times New Roman" w:hAnsi="Calibri" w:cs="Calibri"/>
          <w:b/>
          <w:bCs/>
          <w:color w:val="000000"/>
          <w:lang w:val="es-MX"/>
        </w:rPr>
        <w:t>A</w:t>
      </w:r>
      <w:r w:rsidR="008C7500" w:rsidRPr="008C7500">
        <w:rPr>
          <w:rFonts w:ascii="Calibri" w:eastAsia="Times New Roman" w:hAnsi="Calibri" w:cs="Calibri"/>
          <w:b/>
          <w:bCs/>
          <w:color w:val="000000"/>
          <w:lang w:val="es-MX"/>
        </w:rPr>
        <w:t>probada</w:t>
      </w:r>
      <w:r w:rsidR="007D6AA4">
        <w:rPr>
          <w:rFonts w:ascii="Calibri" w:eastAsia="Times New Roman" w:hAnsi="Calibri" w:cs="Calibri"/>
          <w:b/>
          <w:bCs/>
          <w:color w:val="000000"/>
          <w:lang w:val="es-MX"/>
        </w:rPr>
        <w:t xml:space="preserve"> </w:t>
      </w:r>
      <w:r w:rsidR="00DA5600">
        <w:rPr>
          <w:rFonts w:ascii="Calibri" w:eastAsia="Times New Roman" w:hAnsi="Calibri" w:cs="Calibri"/>
          <w:b/>
          <w:bCs/>
          <w:color w:val="000000"/>
          <w:lang w:val="es-MX"/>
        </w:rPr>
        <w:t>por</w:t>
      </w:r>
      <w:r w:rsidR="007D6AA4">
        <w:rPr>
          <w:rFonts w:ascii="Calibri" w:eastAsia="Times New Roman" w:hAnsi="Calibri" w:cs="Calibri"/>
          <w:b/>
          <w:bCs/>
          <w:color w:val="000000"/>
          <w:lang w:val="es-MX"/>
        </w:rPr>
        <w:t xml:space="preserve"> 2/3</w:t>
      </w:r>
    </w:p>
    <w:p w14:paraId="0F0EBD4E" w14:textId="77777777" w:rsidR="005F0626" w:rsidRDefault="00E5453D" w:rsidP="005F0626">
      <w:pPr>
        <w:shd w:val="clear" w:color="auto" w:fill="FFFFFF" w:themeFill="background1"/>
        <w:tabs>
          <w:tab w:val="left" w:pos="1890"/>
          <w:tab w:val="left" w:pos="2610"/>
          <w:tab w:val="left" w:pos="10800"/>
        </w:tabs>
        <w:spacing w:after="0"/>
        <w:contextualSpacing/>
        <w:rPr>
          <w:rFonts w:ascii="Calibri" w:eastAsia="Times New Roman" w:hAnsi="Calibri" w:cs="Calibri"/>
          <w:b/>
          <w:bCs/>
          <w:color w:val="000000"/>
          <w:lang w:val="es-MX"/>
        </w:rPr>
      </w:pPr>
      <w:r>
        <w:rPr>
          <w:rFonts w:ascii="Calibri" w:eastAsia="Times New Roman" w:hAnsi="Calibri" w:cs="Calibri"/>
          <w:color w:val="000000"/>
          <w:lang w:val="es-MX"/>
        </w:rPr>
        <w:tab/>
      </w:r>
      <w:r w:rsidR="00261A61" w:rsidRPr="00FF6577">
        <w:rPr>
          <w:rFonts w:ascii="Calibri" w:eastAsia="Times New Roman" w:hAnsi="Calibri" w:cs="Calibri"/>
          <w:color w:val="000000"/>
          <w:lang w:val="es-MX"/>
        </w:rPr>
        <w:t>5</w:t>
      </w:r>
      <w:r w:rsidR="00261A61" w:rsidRPr="00FF6577">
        <w:rPr>
          <w:rFonts w:ascii="Calibri" w:eastAsia="Times New Roman" w:hAnsi="Calibri" w:cs="Calibri"/>
          <w:color w:val="000000"/>
          <w:lang w:val="es-MX"/>
        </w:rPr>
        <w:tab/>
      </w:r>
      <w:r w:rsidR="00261A61">
        <w:rPr>
          <w:rFonts w:ascii="Calibri" w:eastAsia="Times New Roman" w:hAnsi="Calibri" w:cs="Calibri"/>
          <w:color w:val="000000"/>
          <w:lang w:val="es-MX"/>
        </w:rPr>
        <w:t xml:space="preserve">Presenta que se </w:t>
      </w:r>
      <w:r w:rsidR="00261A61">
        <w:rPr>
          <w:rFonts w:ascii="Calibri" w:eastAsia="Times New Roman" w:hAnsi="Calibri" w:cs="Calibri"/>
          <w:b/>
          <w:bCs/>
          <w:color w:val="000000"/>
          <w:lang w:val="es-MX"/>
        </w:rPr>
        <w:t>i</w:t>
      </w:r>
      <w:r w:rsidR="00261A61" w:rsidRPr="00FF6577">
        <w:rPr>
          <w:rFonts w:ascii="Calibri" w:eastAsia="Times New Roman" w:hAnsi="Calibri" w:cs="Calibri"/>
          <w:b/>
          <w:bCs/>
          <w:color w:val="000000"/>
          <w:lang w:val="es-MX"/>
        </w:rPr>
        <w:t>dentifi</w:t>
      </w:r>
      <w:r w:rsidR="00261A61">
        <w:rPr>
          <w:rFonts w:ascii="Calibri" w:eastAsia="Times New Roman" w:hAnsi="Calibri" w:cs="Calibri"/>
          <w:b/>
          <w:bCs/>
          <w:color w:val="000000"/>
          <w:lang w:val="es-MX"/>
        </w:rPr>
        <w:t>quen</w:t>
      </w:r>
      <w:r w:rsidR="00261A61" w:rsidRPr="00FF6577">
        <w:rPr>
          <w:rFonts w:ascii="Calibri" w:eastAsia="Times New Roman" w:hAnsi="Calibri" w:cs="Calibri"/>
          <w:b/>
          <w:bCs/>
          <w:color w:val="000000"/>
          <w:lang w:val="es-MX"/>
        </w:rPr>
        <w:t xml:space="preserve"> los SEIS documentos fundacionales de CoDA: </w:t>
      </w:r>
    </w:p>
    <w:p w14:paraId="6D4383F7" w14:textId="305A30CC" w:rsidR="00261A61" w:rsidRPr="00B9766B" w:rsidRDefault="00261A61" w:rsidP="005F0626">
      <w:pPr>
        <w:shd w:val="clear" w:color="auto" w:fill="FFFFFF" w:themeFill="background1"/>
        <w:tabs>
          <w:tab w:val="left" w:pos="1890"/>
          <w:tab w:val="left" w:pos="2610"/>
          <w:tab w:val="left" w:pos="10800"/>
        </w:tabs>
        <w:spacing w:after="0"/>
        <w:contextualSpacing/>
        <w:rPr>
          <w:rFonts w:ascii="Calibri" w:eastAsia="Times New Roman" w:hAnsi="Calibri" w:cs="Calibri"/>
          <w:color w:val="000000"/>
          <w:lang w:val="es-MX"/>
        </w:rPr>
      </w:pPr>
      <w:r>
        <w:rPr>
          <w:rFonts w:ascii="Calibri" w:eastAsia="Times New Roman" w:hAnsi="Calibri" w:cs="Calibri"/>
          <w:color w:val="000000"/>
          <w:lang w:val="es-MX"/>
        </w:rPr>
        <w:tab/>
      </w:r>
      <w:r>
        <w:rPr>
          <w:rFonts w:ascii="Calibri" w:eastAsia="Times New Roman" w:hAnsi="Calibri" w:cs="Calibri"/>
          <w:color w:val="000000"/>
          <w:lang w:val="es-MX"/>
        </w:rPr>
        <w:tab/>
      </w:r>
      <w:r w:rsidRPr="00B9766B">
        <w:rPr>
          <w:rFonts w:ascii="Calibri" w:eastAsia="Times New Roman" w:hAnsi="Calibri" w:cs="Calibri"/>
          <w:color w:val="000000"/>
          <w:lang w:val="es-MX"/>
        </w:rPr>
        <w:t>Los Doce Pasos, las Doce Tradiciones, los Doce Conceptos de Servicio,</w:t>
      </w:r>
      <w:r w:rsidR="005A01B3">
        <w:rPr>
          <w:rFonts w:ascii="Calibri" w:eastAsia="Times New Roman" w:hAnsi="Calibri" w:cs="Calibri"/>
          <w:color w:val="000000"/>
          <w:lang w:val="es-MX"/>
        </w:rPr>
        <w:t xml:space="preserve"> </w:t>
      </w:r>
      <w:r w:rsidR="005A01B3" w:rsidRPr="00B9766B">
        <w:rPr>
          <w:rFonts w:ascii="Calibri" w:eastAsia="Times New Roman" w:hAnsi="Calibri" w:cs="Calibri"/>
          <w:color w:val="000000"/>
          <w:lang w:val="es-MX"/>
        </w:rPr>
        <w:t>las Doce</w:t>
      </w:r>
    </w:p>
    <w:p w14:paraId="522A916B" w14:textId="2A71980E" w:rsidR="00261A61" w:rsidRPr="00B9766B" w:rsidRDefault="00261A61" w:rsidP="008A1390">
      <w:pPr>
        <w:shd w:val="clear" w:color="auto" w:fill="FFFFFF" w:themeFill="background1"/>
        <w:tabs>
          <w:tab w:val="left" w:pos="1890"/>
          <w:tab w:val="left" w:pos="2610"/>
          <w:tab w:val="left" w:pos="3060"/>
          <w:tab w:val="left" w:pos="10800"/>
        </w:tabs>
        <w:spacing w:after="0"/>
        <w:contextualSpacing/>
        <w:rPr>
          <w:rFonts w:ascii="Calibri" w:eastAsia="Times New Roman" w:hAnsi="Calibri" w:cs="Calibri"/>
          <w:color w:val="000000"/>
          <w:lang w:val="es-MX"/>
        </w:rPr>
      </w:pPr>
      <w:r w:rsidRPr="00B9766B">
        <w:rPr>
          <w:rFonts w:ascii="Calibri" w:eastAsia="Times New Roman" w:hAnsi="Calibri" w:cs="Calibri"/>
          <w:color w:val="000000"/>
          <w:lang w:val="es-MX"/>
        </w:rPr>
        <w:tab/>
      </w:r>
      <w:r>
        <w:rPr>
          <w:rFonts w:ascii="Calibri" w:eastAsia="Times New Roman" w:hAnsi="Calibri" w:cs="Calibri"/>
          <w:color w:val="000000"/>
          <w:lang w:val="es-MX"/>
        </w:rPr>
        <w:tab/>
      </w:r>
      <w:r w:rsidRPr="00B9766B">
        <w:rPr>
          <w:rFonts w:ascii="Calibri" w:eastAsia="Times New Roman" w:hAnsi="Calibri" w:cs="Calibri"/>
          <w:color w:val="000000"/>
          <w:lang w:val="es-MX"/>
        </w:rPr>
        <w:t>Promesas, la Bienvenida (forma breve como forma completa) y el Preámbulo</w:t>
      </w:r>
      <w:r w:rsidR="008A4C5F">
        <w:rPr>
          <w:rFonts w:ascii="Calibri" w:eastAsia="Times New Roman" w:hAnsi="Calibri" w:cs="Calibri"/>
          <w:color w:val="000000"/>
          <w:lang w:val="es-MX"/>
        </w:rPr>
        <w:t>.</w:t>
      </w:r>
      <w:r w:rsidR="005A01B3">
        <w:rPr>
          <w:rFonts w:ascii="Calibri" w:eastAsia="Times New Roman" w:hAnsi="Calibri" w:cs="Calibri"/>
          <w:color w:val="000000"/>
          <w:lang w:val="es-MX"/>
        </w:rPr>
        <w:t xml:space="preserve"> </w:t>
      </w:r>
      <w:r w:rsidR="005A01B3">
        <w:rPr>
          <w:rFonts w:ascii="Calibri" w:eastAsia="Times New Roman" w:hAnsi="Calibri" w:cs="Calibri"/>
          <w:b/>
          <w:bCs/>
          <w:color w:val="0070C0"/>
          <w:lang w:val="es-MX"/>
        </w:rPr>
        <w:t>Cl</w:t>
      </w:r>
      <w:r w:rsidR="005A01B3" w:rsidRPr="000B2DBF">
        <w:rPr>
          <w:rFonts w:ascii="Calibri" w:eastAsia="Times New Roman" w:hAnsi="Calibri" w:cs="Calibri"/>
          <w:b/>
          <w:bCs/>
          <w:color w:val="0070C0"/>
          <w:lang w:val="es-MX"/>
        </w:rPr>
        <w:t>ave</w:t>
      </w:r>
      <w:r w:rsidR="00E65790">
        <w:rPr>
          <w:rFonts w:ascii="Calibri" w:eastAsia="Times New Roman" w:hAnsi="Calibri" w:cs="Calibri"/>
          <w:b/>
          <w:bCs/>
          <w:color w:val="0070C0"/>
          <w:lang w:val="es-MX"/>
        </w:rPr>
        <w:t xml:space="preserve"> 5323</w:t>
      </w:r>
      <w:r w:rsidR="008C7500">
        <w:rPr>
          <w:rFonts w:ascii="Calibri" w:eastAsia="Times New Roman" w:hAnsi="Calibri" w:cs="Calibri"/>
          <w:color w:val="000000"/>
          <w:lang w:val="es-MX"/>
        </w:rPr>
        <w:tab/>
      </w:r>
      <w:r w:rsidR="007262CA">
        <w:rPr>
          <w:rFonts w:ascii="Calibri" w:eastAsia="Times New Roman" w:hAnsi="Calibri" w:cs="Calibri"/>
          <w:b/>
          <w:bCs/>
          <w:color w:val="000000"/>
          <w:lang w:val="es-MX"/>
        </w:rPr>
        <w:t>A</w:t>
      </w:r>
      <w:r w:rsidR="008C7500" w:rsidRPr="008C7500">
        <w:rPr>
          <w:rFonts w:ascii="Calibri" w:eastAsia="Times New Roman" w:hAnsi="Calibri" w:cs="Calibri"/>
          <w:b/>
          <w:bCs/>
          <w:color w:val="000000"/>
          <w:lang w:val="es-MX"/>
        </w:rPr>
        <w:t>probada</w:t>
      </w:r>
      <w:r w:rsidR="00E65790">
        <w:rPr>
          <w:rFonts w:ascii="Calibri" w:eastAsia="Times New Roman" w:hAnsi="Calibri" w:cs="Calibri"/>
          <w:b/>
          <w:bCs/>
          <w:color w:val="000000"/>
          <w:lang w:val="es-MX"/>
        </w:rPr>
        <w:t xml:space="preserve"> </w:t>
      </w:r>
      <w:r w:rsidR="00DA5600">
        <w:rPr>
          <w:rFonts w:ascii="Calibri" w:eastAsia="Times New Roman" w:hAnsi="Calibri" w:cs="Calibri"/>
          <w:b/>
          <w:bCs/>
          <w:color w:val="000000"/>
          <w:lang w:val="es-MX"/>
        </w:rPr>
        <w:t>por</w:t>
      </w:r>
      <w:r w:rsidR="00E65790">
        <w:rPr>
          <w:rFonts w:ascii="Calibri" w:eastAsia="Times New Roman" w:hAnsi="Calibri" w:cs="Calibri"/>
          <w:b/>
          <w:bCs/>
          <w:color w:val="000000"/>
          <w:lang w:val="es-MX"/>
        </w:rPr>
        <w:t xml:space="preserve"> 2/3</w:t>
      </w:r>
    </w:p>
    <w:p w14:paraId="461984EC" w14:textId="0B9B6855" w:rsidR="00261A61" w:rsidRPr="002962A6" w:rsidRDefault="00261A61" w:rsidP="008A1390">
      <w:pPr>
        <w:shd w:val="clear" w:color="auto" w:fill="FFFFFF" w:themeFill="background1"/>
        <w:tabs>
          <w:tab w:val="left" w:pos="1890"/>
          <w:tab w:val="left" w:pos="2610"/>
          <w:tab w:val="left" w:pos="10800"/>
        </w:tabs>
        <w:spacing w:after="0" w:line="240" w:lineRule="auto"/>
        <w:ind w:left="108"/>
        <w:contextualSpacing/>
        <w:rPr>
          <w:rFonts w:ascii="Calibri" w:eastAsia="Times New Roman" w:hAnsi="Calibri" w:cs="Calibri"/>
          <w:color w:val="000000"/>
          <w:lang w:val="es-MX"/>
        </w:rPr>
      </w:pPr>
      <w:r w:rsidRPr="00FF6577">
        <w:rPr>
          <w:rFonts w:ascii="Times New Roman" w:eastAsia="Times New Roman" w:hAnsi="Times New Roman" w:cs="Times New Roman"/>
          <w:sz w:val="20"/>
          <w:szCs w:val="20"/>
          <w:lang w:val="es-MX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s-MX"/>
        </w:rPr>
        <w:t>s.n.</w:t>
      </w:r>
      <w:r>
        <w:rPr>
          <w:rFonts w:ascii="Times New Roman" w:eastAsia="Times New Roman" w:hAnsi="Times New Roman" w:cs="Times New Roman"/>
          <w:sz w:val="20"/>
          <w:szCs w:val="20"/>
          <w:lang w:val="es-MX"/>
        </w:rPr>
        <w:tab/>
      </w:r>
      <w:r w:rsidRPr="002962A6">
        <w:rPr>
          <w:rFonts w:ascii="Calibri" w:eastAsia="Times New Roman" w:hAnsi="Calibri" w:cs="Calibri"/>
          <w:color w:val="000000"/>
          <w:lang w:val="es-MX"/>
        </w:rPr>
        <w:t>Resumen</w:t>
      </w:r>
      <w:r>
        <w:rPr>
          <w:rFonts w:ascii="Calibri" w:eastAsia="Times New Roman" w:hAnsi="Calibri" w:cs="Calibri"/>
          <w:color w:val="000000"/>
          <w:lang w:val="es-MX"/>
        </w:rPr>
        <w:t xml:space="preserve"> de todas las mociones aprobadas</w:t>
      </w:r>
      <w:r w:rsidRPr="002962A6">
        <w:rPr>
          <w:rFonts w:ascii="Calibri" w:eastAsia="Times New Roman" w:hAnsi="Calibri" w:cs="Calibri"/>
          <w:color w:val="000000"/>
          <w:lang w:val="es-MX"/>
        </w:rPr>
        <w:t xml:space="preserve"> </w:t>
      </w:r>
      <w:r>
        <w:rPr>
          <w:rFonts w:ascii="Calibri" w:eastAsia="Times New Roman" w:hAnsi="Calibri" w:cs="Calibri"/>
          <w:color w:val="000000"/>
          <w:lang w:val="es-MX"/>
        </w:rPr>
        <w:t>desde la última CSC</w:t>
      </w:r>
      <w:r w:rsidR="008A4C5F">
        <w:rPr>
          <w:rFonts w:ascii="Calibri" w:eastAsia="Times New Roman" w:hAnsi="Calibri" w:cs="Calibri"/>
          <w:color w:val="000000"/>
          <w:lang w:val="es-MX"/>
        </w:rPr>
        <w:t>.</w:t>
      </w:r>
      <w:r>
        <w:rPr>
          <w:rFonts w:ascii="Calibri" w:eastAsia="Times New Roman" w:hAnsi="Calibri" w:cs="Calibri"/>
          <w:color w:val="000000"/>
          <w:lang w:val="es-MX"/>
        </w:rPr>
        <w:t xml:space="preserve"> </w:t>
      </w:r>
      <w:r w:rsidR="00697659">
        <w:rPr>
          <w:rFonts w:ascii="Calibri" w:eastAsia="Times New Roman" w:hAnsi="Calibri" w:cs="Calibri"/>
          <w:b/>
          <w:bCs/>
          <w:color w:val="0070C0"/>
          <w:lang w:val="es-MX"/>
        </w:rPr>
        <w:t>Cl</w:t>
      </w:r>
      <w:r w:rsidR="00F15666" w:rsidRPr="000B2DBF">
        <w:rPr>
          <w:rFonts w:ascii="Calibri" w:eastAsia="Times New Roman" w:hAnsi="Calibri" w:cs="Calibri"/>
          <w:b/>
          <w:bCs/>
          <w:color w:val="0070C0"/>
          <w:lang w:val="es-MX"/>
        </w:rPr>
        <w:t>ave 5344</w:t>
      </w:r>
      <w:r w:rsidR="008C7500">
        <w:rPr>
          <w:rFonts w:ascii="Calibri" w:eastAsia="Times New Roman" w:hAnsi="Calibri" w:cs="Calibri"/>
          <w:color w:val="000000"/>
          <w:lang w:val="es-MX"/>
        </w:rPr>
        <w:tab/>
      </w:r>
      <w:r w:rsidR="00F15666" w:rsidRPr="00F15666">
        <w:rPr>
          <w:rFonts w:ascii="Calibri" w:eastAsia="Times New Roman" w:hAnsi="Calibri" w:cs="Calibri"/>
          <w:b/>
          <w:bCs/>
          <w:color w:val="000000"/>
          <w:lang w:val="es-MX"/>
        </w:rPr>
        <w:t>Aprobada</w:t>
      </w:r>
      <w:r w:rsidR="00DE0F10">
        <w:rPr>
          <w:rFonts w:ascii="Calibri" w:eastAsia="Times New Roman" w:hAnsi="Calibri" w:cs="Calibri"/>
          <w:b/>
          <w:bCs/>
          <w:color w:val="000000"/>
          <w:lang w:val="es-MX"/>
        </w:rPr>
        <w:t xml:space="preserve"> </w:t>
      </w:r>
      <w:r w:rsidR="00DA5600">
        <w:rPr>
          <w:rFonts w:ascii="Calibri" w:eastAsia="Times New Roman" w:hAnsi="Calibri" w:cs="Calibri"/>
          <w:b/>
          <w:bCs/>
          <w:color w:val="000000"/>
          <w:lang w:val="es-MX"/>
        </w:rPr>
        <w:t>por</w:t>
      </w:r>
      <w:r w:rsidR="00DE0F10">
        <w:rPr>
          <w:rFonts w:ascii="Calibri" w:eastAsia="Times New Roman" w:hAnsi="Calibri" w:cs="Calibri"/>
          <w:b/>
          <w:bCs/>
          <w:color w:val="000000"/>
          <w:lang w:val="es-MX"/>
        </w:rPr>
        <w:t xml:space="preserve"> 2/3</w:t>
      </w:r>
    </w:p>
    <w:p w14:paraId="5C0D1D69" w14:textId="77777777" w:rsidR="00261A61" w:rsidRPr="002962A6" w:rsidRDefault="00261A61" w:rsidP="008A1390">
      <w:pPr>
        <w:pBdr>
          <w:bottom w:val="single" w:sz="4" w:space="1" w:color="auto"/>
        </w:pBdr>
        <w:shd w:val="clear" w:color="auto" w:fill="FFFFFF" w:themeFill="background1"/>
        <w:tabs>
          <w:tab w:val="left" w:pos="1928"/>
          <w:tab w:val="left" w:pos="3100"/>
          <w:tab w:val="left" w:pos="10800"/>
        </w:tabs>
        <w:spacing w:after="0" w:line="240" w:lineRule="auto"/>
        <w:ind w:left="108"/>
        <w:rPr>
          <w:rFonts w:ascii="Calibri" w:eastAsia="Times New Roman" w:hAnsi="Calibri" w:cs="Calibri"/>
          <w:color w:val="000000"/>
          <w:lang w:val="es-MX"/>
        </w:rPr>
      </w:pPr>
    </w:p>
    <w:p w14:paraId="494612FE" w14:textId="54A88A7C" w:rsidR="00C70283" w:rsidRDefault="00261A61" w:rsidP="00807AD5">
      <w:pPr>
        <w:shd w:val="clear" w:color="auto" w:fill="FFFFFF" w:themeFill="background1"/>
        <w:tabs>
          <w:tab w:val="left" w:pos="1928"/>
          <w:tab w:val="left" w:pos="2610"/>
          <w:tab w:val="left" w:pos="10890"/>
        </w:tabs>
        <w:spacing w:after="0" w:line="240" w:lineRule="auto"/>
        <w:ind w:left="115"/>
        <w:contextualSpacing/>
        <w:rPr>
          <w:rFonts w:ascii="Calibri" w:eastAsia="Times New Roman" w:hAnsi="Calibri" w:cs="Calibri"/>
          <w:color w:val="000000"/>
          <w:lang w:val="es-MX"/>
        </w:rPr>
      </w:pPr>
      <w:r w:rsidRPr="002962A6">
        <w:rPr>
          <w:rFonts w:ascii="Calibri" w:eastAsia="Times New Roman" w:hAnsi="Calibri" w:cs="Calibri"/>
          <w:b/>
          <w:bCs/>
          <w:color w:val="000000"/>
          <w:lang w:val="es-MX"/>
        </w:rPr>
        <w:t>Comunicaciones</w:t>
      </w:r>
      <w:r w:rsidRPr="002962A6">
        <w:rPr>
          <w:rFonts w:ascii="Calibri" w:eastAsia="Times New Roman" w:hAnsi="Calibri" w:cs="Calibri"/>
          <w:b/>
          <w:bCs/>
          <w:color w:val="000000"/>
          <w:lang w:val="es-MX"/>
        </w:rPr>
        <w:tab/>
      </w:r>
      <w:r w:rsidRPr="002962A6">
        <w:rPr>
          <w:rFonts w:ascii="Calibri" w:eastAsia="Times New Roman" w:hAnsi="Calibri" w:cs="Calibri"/>
          <w:color w:val="000000"/>
          <w:lang w:val="es-MX"/>
        </w:rPr>
        <w:t>1</w:t>
      </w:r>
      <w:r w:rsidRPr="002962A6">
        <w:rPr>
          <w:rFonts w:ascii="Calibri" w:eastAsia="Times New Roman" w:hAnsi="Calibri" w:cs="Calibri"/>
          <w:color w:val="000000"/>
          <w:lang w:val="es-MX"/>
        </w:rPr>
        <w:tab/>
      </w:r>
      <w:r>
        <w:rPr>
          <w:rFonts w:ascii="Calibri" w:eastAsia="Times New Roman" w:hAnsi="Calibri" w:cs="Calibri"/>
          <w:color w:val="000000"/>
          <w:lang w:val="es-MX"/>
        </w:rPr>
        <w:t>Presenta q</w:t>
      </w:r>
      <w:r w:rsidRPr="002962A6">
        <w:rPr>
          <w:rFonts w:ascii="Calibri" w:eastAsia="Times New Roman" w:hAnsi="Calibri" w:cs="Calibri"/>
          <w:color w:val="000000"/>
          <w:lang w:val="es-MX"/>
        </w:rPr>
        <w:t xml:space="preserve">uitar </w:t>
      </w:r>
      <w:r w:rsidRPr="002962A6">
        <w:rPr>
          <w:rFonts w:ascii="Calibri" w:eastAsia="Times New Roman" w:hAnsi="Calibri" w:cs="Calibri"/>
          <w:i/>
          <w:iCs/>
          <w:color w:val="000000"/>
          <w:lang w:val="es-MX"/>
        </w:rPr>
        <w:t>hombres y mujeres</w:t>
      </w:r>
      <w:r w:rsidRPr="002962A6">
        <w:rPr>
          <w:rFonts w:ascii="Calibri" w:eastAsia="Times New Roman" w:hAnsi="Calibri" w:cs="Calibri"/>
          <w:color w:val="000000"/>
          <w:lang w:val="es-MX"/>
        </w:rPr>
        <w:t xml:space="preserve"> del Preámbulo, reemplazarlo por</w:t>
      </w:r>
      <w:r w:rsidR="005C1D98">
        <w:rPr>
          <w:rFonts w:ascii="Calibri" w:eastAsia="Times New Roman" w:hAnsi="Calibri" w:cs="Calibri"/>
          <w:color w:val="000000"/>
          <w:lang w:val="es-MX"/>
        </w:rPr>
        <w:t xml:space="preserve"> </w:t>
      </w:r>
      <w:r w:rsidR="005C1D98" w:rsidRPr="002962A6">
        <w:rPr>
          <w:rFonts w:ascii="Calibri" w:eastAsia="Times New Roman" w:hAnsi="Calibri" w:cs="Calibri"/>
          <w:b/>
          <w:bCs/>
          <w:i/>
          <w:iCs/>
          <w:color w:val="000000"/>
          <w:lang w:val="es-MX"/>
        </w:rPr>
        <w:t>personas</w:t>
      </w:r>
    </w:p>
    <w:p w14:paraId="7E2E3083" w14:textId="1FF9532F" w:rsidR="00261A61" w:rsidRPr="00A708C5" w:rsidRDefault="00C70283" w:rsidP="00A708C5">
      <w:pPr>
        <w:shd w:val="clear" w:color="auto" w:fill="FFFFFF" w:themeFill="background1"/>
        <w:tabs>
          <w:tab w:val="left" w:pos="1928"/>
          <w:tab w:val="left" w:pos="2610"/>
          <w:tab w:val="left" w:pos="10890"/>
        </w:tabs>
        <w:spacing w:after="0" w:line="240" w:lineRule="auto"/>
        <w:ind w:left="115"/>
        <w:contextualSpacing/>
        <w:rPr>
          <w:rFonts w:ascii="Calibri" w:eastAsia="Times New Roman" w:hAnsi="Calibri" w:cs="Calibri"/>
          <w:color w:val="000000" w:themeColor="text1"/>
          <w:lang w:val="es-MX"/>
        </w:rPr>
      </w:pPr>
      <w:r>
        <w:rPr>
          <w:rFonts w:ascii="Calibri" w:eastAsia="Times New Roman" w:hAnsi="Calibri" w:cs="Calibri"/>
          <w:b/>
          <w:bCs/>
          <w:color w:val="000000"/>
          <w:lang w:val="es-MX"/>
        </w:rPr>
        <w:tab/>
      </w:r>
      <w:r>
        <w:rPr>
          <w:rFonts w:ascii="Calibri" w:eastAsia="Times New Roman" w:hAnsi="Calibri" w:cs="Calibri"/>
          <w:b/>
          <w:bCs/>
          <w:color w:val="000000"/>
          <w:lang w:val="es-MX"/>
        </w:rPr>
        <w:tab/>
      </w:r>
      <w:r w:rsidR="00261A61" w:rsidRPr="001223A1">
        <w:rPr>
          <w:rFonts w:ascii="Calibri" w:eastAsia="Times New Roman" w:hAnsi="Calibri" w:cs="Calibri"/>
          <w:i/>
          <w:iCs/>
          <w:color w:val="000000"/>
          <w:lang w:val="es-MX"/>
        </w:rPr>
        <w:t>(ver AZ y Georgia)</w:t>
      </w:r>
      <w:r w:rsidR="00BA7AB6">
        <w:rPr>
          <w:rFonts w:ascii="Calibri" w:eastAsia="Times New Roman" w:hAnsi="Calibri" w:cs="Calibri"/>
          <w:color w:val="000000"/>
          <w:lang w:val="es-MX"/>
        </w:rPr>
        <w:t xml:space="preserve"> </w:t>
      </w:r>
      <w:r w:rsidR="00BA7AB6" w:rsidRPr="005C1D98">
        <w:rPr>
          <w:rFonts w:ascii="Calibri" w:eastAsia="Times New Roman" w:hAnsi="Calibri" w:cs="Calibri"/>
          <w:color w:val="000000" w:themeColor="text1"/>
          <w:lang w:val="es-MX"/>
        </w:rPr>
        <w:t>y que también se c</w:t>
      </w:r>
      <w:r w:rsidR="00E45577" w:rsidRPr="005C1D98">
        <w:rPr>
          <w:rFonts w:ascii="Calibri" w:eastAsia="Times New Roman" w:hAnsi="Calibri" w:cs="Calibri"/>
          <w:color w:val="000000" w:themeColor="text1"/>
          <w:lang w:val="es-MX"/>
        </w:rPr>
        <w:t>ombinen 2 frases en otra</w:t>
      </w:r>
      <w:r w:rsidR="00A708C5">
        <w:rPr>
          <w:rFonts w:ascii="Calibri" w:eastAsia="Times New Roman" w:hAnsi="Calibri" w:cs="Calibri"/>
          <w:color w:val="000000" w:themeColor="text1"/>
          <w:lang w:val="es-MX"/>
        </w:rPr>
        <w:t xml:space="preserve"> </w:t>
      </w:r>
      <w:r w:rsidR="00A708C5" w:rsidRPr="005C1D98">
        <w:rPr>
          <w:rFonts w:ascii="Calibri" w:eastAsia="Times New Roman" w:hAnsi="Calibri" w:cs="Calibri"/>
          <w:color w:val="000000"/>
          <w:lang w:val="es-MX"/>
        </w:rPr>
        <w:t>más simple</w:t>
      </w:r>
      <w:r w:rsidR="00A708C5" w:rsidRPr="005C1D98">
        <w:rPr>
          <w:rFonts w:ascii="Calibri" w:eastAsia="Times New Roman" w:hAnsi="Calibri" w:cs="Calibri"/>
          <w:color w:val="000000" w:themeColor="text1"/>
          <w:lang w:val="es-MX"/>
        </w:rPr>
        <w:t xml:space="preserve"> </w:t>
      </w:r>
      <w:r w:rsidR="00A708C5">
        <w:rPr>
          <w:rFonts w:ascii="Calibri" w:eastAsia="Times New Roman" w:hAnsi="Calibri" w:cs="Calibri"/>
          <w:b/>
          <w:bCs/>
          <w:color w:val="0070C0"/>
          <w:lang w:val="es-MX"/>
        </w:rPr>
        <w:t>Cl</w:t>
      </w:r>
      <w:r w:rsidR="00A708C5" w:rsidRPr="000B2DBF">
        <w:rPr>
          <w:rFonts w:ascii="Calibri" w:eastAsia="Times New Roman" w:hAnsi="Calibri" w:cs="Calibri"/>
          <w:b/>
          <w:bCs/>
          <w:color w:val="0070C0"/>
          <w:lang w:val="es-MX"/>
        </w:rPr>
        <w:t>ave</w:t>
      </w:r>
      <w:r w:rsidR="00A708C5">
        <w:rPr>
          <w:rFonts w:ascii="Calibri" w:eastAsia="Times New Roman" w:hAnsi="Calibri" w:cs="Calibri"/>
          <w:b/>
          <w:bCs/>
          <w:color w:val="0070C0"/>
          <w:lang w:val="es-MX"/>
        </w:rPr>
        <w:t xml:space="preserve"> </w:t>
      </w:r>
      <w:r w:rsidR="00FA523F">
        <w:rPr>
          <w:rFonts w:ascii="Calibri" w:eastAsia="Times New Roman" w:hAnsi="Calibri" w:cs="Calibri"/>
          <w:b/>
          <w:bCs/>
          <w:color w:val="0070C0"/>
          <w:lang w:val="es-MX"/>
        </w:rPr>
        <w:t>5347</w:t>
      </w:r>
      <w:r>
        <w:rPr>
          <w:rFonts w:ascii="Calibri" w:eastAsia="Times New Roman" w:hAnsi="Calibri" w:cs="Calibri"/>
          <w:color w:val="000000"/>
          <w:lang w:val="es-MX"/>
        </w:rPr>
        <w:tab/>
      </w:r>
      <w:r w:rsidR="00454016" w:rsidRPr="00DA5600">
        <w:rPr>
          <w:rFonts w:ascii="Calibri" w:eastAsia="Times New Roman" w:hAnsi="Calibri" w:cs="Calibri"/>
          <w:b/>
          <w:bCs/>
          <w:color w:val="000000"/>
          <w:highlight w:val="yellow"/>
          <w:lang w:val="es-MX"/>
        </w:rPr>
        <w:t>Rechazada</w:t>
      </w:r>
    </w:p>
    <w:p w14:paraId="1B1085B5" w14:textId="77777777" w:rsidR="006A5525" w:rsidRDefault="00261A61" w:rsidP="00807AD5">
      <w:pPr>
        <w:shd w:val="clear" w:color="auto" w:fill="FFFFFF" w:themeFill="background1"/>
        <w:tabs>
          <w:tab w:val="left" w:pos="1928"/>
          <w:tab w:val="left" w:pos="2610"/>
          <w:tab w:val="left" w:pos="10890"/>
        </w:tabs>
        <w:spacing w:after="0" w:line="240" w:lineRule="auto"/>
        <w:ind w:left="115"/>
        <w:contextualSpacing/>
        <w:rPr>
          <w:rFonts w:ascii="Calibri" w:eastAsia="Times New Roman" w:hAnsi="Calibri" w:cs="Calibri"/>
          <w:color w:val="000000"/>
          <w:lang w:val="es-MX"/>
        </w:rPr>
      </w:pPr>
      <w:r w:rsidRPr="002962A6">
        <w:rPr>
          <w:rFonts w:ascii="Times New Roman" w:eastAsia="Times New Roman" w:hAnsi="Times New Roman" w:cs="Times New Roman"/>
          <w:sz w:val="20"/>
          <w:szCs w:val="20"/>
          <w:lang w:val="es-MX"/>
        </w:rPr>
        <w:tab/>
      </w:r>
      <w:r w:rsidRPr="002962A6">
        <w:rPr>
          <w:rFonts w:ascii="Calibri" w:eastAsia="Times New Roman" w:hAnsi="Calibri" w:cs="Calibri"/>
          <w:color w:val="000000"/>
          <w:lang w:val="es-MX"/>
        </w:rPr>
        <w:t>2</w:t>
      </w:r>
      <w:r w:rsidRPr="002962A6">
        <w:rPr>
          <w:rFonts w:ascii="Calibri" w:eastAsia="Times New Roman" w:hAnsi="Calibri" w:cs="Calibri"/>
          <w:color w:val="000000"/>
          <w:lang w:val="es-MX"/>
        </w:rPr>
        <w:tab/>
      </w:r>
      <w:r>
        <w:rPr>
          <w:rFonts w:ascii="Calibri" w:eastAsia="Times New Roman" w:hAnsi="Calibri" w:cs="Calibri"/>
          <w:color w:val="000000"/>
          <w:lang w:val="es-MX"/>
        </w:rPr>
        <w:t>Propone el use d</w:t>
      </w:r>
      <w:r w:rsidRPr="002962A6">
        <w:rPr>
          <w:rFonts w:ascii="Calibri" w:eastAsia="Times New Roman" w:hAnsi="Calibri" w:cs="Calibri"/>
          <w:color w:val="000000"/>
          <w:lang w:val="es-MX"/>
        </w:rPr>
        <w:t>el código QR en todos los formatos de CoDA</w:t>
      </w:r>
      <w:r>
        <w:rPr>
          <w:rFonts w:ascii="Calibri" w:eastAsia="Times New Roman" w:hAnsi="Calibri" w:cs="Calibri"/>
          <w:color w:val="000000"/>
          <w:lang w:val="es-MX"/>
        </w:rPr>
        <w:t xml:space="preserve"> (desde la literatura </w:t>
      </w:r>
    </w:p>
    <w:p w14:paraId="1A73B614" w14:textId="77777777" w:rsidR="001F10E2" w:rsidRDefault="006A5525" w:rsidP="00807AD5">
      <w:pPr>
        <w:shd w:val="clear" w:color="auto" w:fill="FFFFFF" w:themeFill="background1"/>
        <w:tabs>
          <w:tab w:val="left" w:pos="1928"/>
          <w:tab w:val="left" w:pos="2610"/>
          <w:tab w:val="left" w:pos="10890"/>
        </w:tabs>
        <w:spacing w:after="0" w:line="240" w:lineRule="auto"/>
        <w:ind w:left="115"/>
        <w:contextualSpacing/>
        <w:rPr>
          <w:rFonts w:ascii="Calibri" w:eastAsia="Times New Roman" w:hAnsi="Calibri" w:cs="Calibri"/>
          <w:color w:val="000000"/>
          <w:lang w:val="es-MX"/>
        </w:rPr>
      </w:pPr>
      <w:r>
        <w:rPr>
          <w:rFonts w:ascii="Calibri" w:eastAsia="Times New Roman" w:hAnsi="Calibri" w:cs="Calibri"/>
          <w:color w:val="000000"/>
          <w:lang w:val="es-MX"/>
        </w:rPr>
        <w:tab/>
      </w:r>
      <w:r>
        <w:rPr>
          <w:rFonts w:ascii="Calibri" w:eastAsia="Times New Roman" w:hAnsi="Calibri" w:cs="Calibri"/>
          <w:color w:val="000000"/>
          <w:lang w:val="es-MX"/>
        </w:rPr>
        <w:tab/>
      </w:r>
      <w:r w:rsidR="00261A61">
        <w:rPr>
          <w:rFonts w:ascii="Calibri" w:eastAsia="Times New Roman" w:hAnsi="Calibri" w:cs="Calibri"/>
          <w:color w:val="000000"/>
          <w:lang w:val="es-MX"/>
        </w:rPr>
        <w:t>y el MSF a los Anuncios, p. ej.)</w:t>
      </w:r>
      <w:r w:rsidR="00261A61" w:rsidRPr="002962A6">
        <w:rPr>
          <w:rFonts w:ascii="Calibri" w:eastAsia="Times New Roman" w:hAnsi="Calibri" w:cs="Calibri"/>
          <w:color w:val="000000"/>
          <w:lang w:val="es-MX"/>
        </w:rPr>
        <w:t>, para</w:t>
      </w:r>
      <w:r w:rsidR="00261A61">
        <w:rPr>
          <w:rFonts w:ascii="Calibri" w:eastAsia="Times New Roman" w:hAnsi="Calibri" w:cs="Calibri"/>
          <w:color w:val="000000"/>
          <w:lang w:val="es-MX"/>
        </w:rPr>
        <w:t xml:space="preserve"> proveer</w:t>
      </w:r>
      <w:r w:rsidR="00261A61" w:rsidRPr="002962A6">
        <w:rPr>
          <w:rFonts w:ascii="Calibri" w:eastAsia="Times New Roman" w:hAnsi="Calibri" w:cs="Calibri"/>
          <w:color w:val="000000"/>
          <w:lang w:val="es-MX"/>
        </w:rPr>
        <w:t xml:space="preserve"> acceso</w:t>
      </w:r>
      <w:r w:rsidR="00261A61">
        <w:rPr>
          <w:rFonts w:ascii="Calibri" w:eastAsia="Times New Roman" w:hAnsi="Calibri" w:cs="Calibri"/>
          <w:color w:val="000000"/>
          <w:lang w:val="es-MX"/>
        </w:rPr>
        <w:t xml:space="preserve"> inmediato</w:t>
      </w:r>
      <w:r w:rsidR="00261A61" w:rsidRPr="002962A6">
        <w:rPr>
          <w:rFonts w:ascii="Calibri" w:eastAsia="Times New Roman" w:hAnsi="Calibri" w:cs="Calibri"/>
          <w:color w:val="000000"/>
          <w:lang w:val="es-MX"/>
        </w:rPr>
        <w:t xml:space="preserve"> </w:t>
      </w:r>
    </w:p>
    <w:p w14:paraId="4B4BB726" w14:textId="512C895C" w:rsidR="00261A61" w:rsidRPr="002962A6" w:rsidRDefault="001F10E2" w:rsidP="00807AD5">
      <w:pPr>
        <w:shd w:val="clear" w:color="auto" w:fill="FFFFFF" w:themeFill="background1"/>
        <w:tabs>
          <w:tab w:val="left" w:pos="1928"/>
          <w:tab w:val="left" w:pos="2610"/>
          <w:tab w:val="left" w:pos="10890"/>
        </w:tabs>
        <w:spacing w:after="0" w:line="240" w:lineRule="auto"/>
        <w:ind w:left="115"/>
        <w:contextualSpacing/>
        <w:rPr>
          <w:rFonts w:ascii="Calibri" w:eastAsia="Times New Roman" w:hAnsi="Calibri" w:cs="Calibri"/>
          <w:color w:val="000000"/>
          <w:lang w:val="es-MX"/>
        </w:rPr>
      </w:pPr>
      <w:r>
        <w:rPr>
          <w:rFonts w:ascii="Calibri" w:eastAsia="Times New Roman" w:hAnsi="Calibri" w:cs="Calibri"/>
          <w:color w:val="000000"/>
          <w:lang w:val="es-MX"/>
        </w:rPr>
        <w:tab/>
      </w:r>
      <w:r>
        <w:rPr>
          <w:rFonts w:ascii="Calibri" w:eastAsia="Times New Roman" w:hAnsi="Calibri" w:cs="Calibri"/>
          <w:color w:val="000000"/>
          <w:lang w:val="es-MX"/>
        </w:rPr>
        <w:tab/>
      </w:r>
      <w:r w:rsidR="00261A61" w:rsidRPr="002962A6">
        <w:rPr>
          <w:rFonts w:ascii="Calibri" w:eastAsia="Times New Roman" w:hAnsi="Calibri" w:cs="Calibri"/>
          <w:color w:val="000000"/>
          <w:lang w:val="es-MX"/>
        </w:rPr>
        <w:t>al sitio web</w:t>
      </w:r>
      <w:r w:rsidR="00261A61">
        <w:rPr>
          <w:rFonts w:ascii="Calibri" w:eastAsia="Times New Roman" w:hAnsi="Calibri" w:cs="Calibri"/>
          <w:color w:val="000000"/>
          <w:lang w:val="es-MX"/>
        </w:rPr>
        <w:t xml:space="preserve"> de CoDA.</w:t>
      </w:r>
      <w:r w:rsidRPr="001F10E2">
        <w:rPr>
          <w:rFonts w:ascii="Calibri" w:eastAsia="Times New Roman" w:hAnsi="Calibri" w:cs="Calibri"/>
          <w:b/>
          <w:bCs/>
          <w:color w:val="0070C0"/>
          <w:lang w:val="es-MX"/>
        </w:rPr>
        <w:t xml:space="preserve"> </w:t>
      </w:r>
      <w:r>
        <w:rPr>
          <w:rFonts w:ascii="Calibri" w:eastAsia="Times New Roman" w:hAnsi="Calibri" w:cs="Calibri"/>
          <w:b/>
          <w:bCs/>
          <w:color w:val="0070C0"/>
          <w:lang w:val="es-MX"/>
        </w:rPr>
        <w:t>Cl</w:t>
      </w:r>
      <w:r w:rsidRPr="000B2DBF">
        <w:rPr>
          <w:rFonts w:ascii="Calibri" w:eastAsia="Times New Roman" w:hAnsi="Calibri" w:cs="Calibri"/>
          <w:b/>
          <w:bCs/>
          <w:color w:val="0070C0"/>
          <w:lang w:val="es-MX"/>
        </w:rPr>
        <w:t>ave</w:t>
      </w:r>
      <w:r w:rsidR="00D551D3">
        <w:rPr>
          <w:rFonts w:ascii="Calibri" w:eastAsia="Times New Roman" w:hAnsi="Calibri" w:cs="Calibri"/>
          <w:b/>
          <w:bCs/>
          <w:color w:val="0070C0"/>
          <w:lang w:val="es-MX"/>
        </w:rPr>
        <w:t xml:space="preserve"> </w:t>
      </w:r>
      <w:r w:rsidR="00FA523F">
        <w:rPr>
          <w:rFonts w:ascii="Calibri" w:eastAsia="Times New Roman" w:hAnsi="Calibri" w:cs="Calibri"/>
          <w:b/>
          <w:bCs/>
          <w:color w:val="0070C0"/>
          <w:lang w:val="es-MX"/>
        </w:rPr>
        <w:t>5349</w:t>
      </w:r>
      <w:r w:rsidR="006A5525">
        <w:rPr>
          <w:rFonts w:ascii="Calibri" w:eastAsia="Times New Roman" w:hAnsi="Calibri" w:cs="Calibri"/>
          <w:color w:val="000000"/>
          <w:lang w:val="es-MX"/>
        </w:rPr>
        <w:tab/>
      </w:r>
      <w:r w:rsidR="00D551D3" w:rsidRPr="00D551D3">
        <w:rPr>
          <w:rFonts w:ascii="Calibri" w:eastAsia="Times New Roman" w:hAnsi="Calibri" w:cs="Calibri"/>
          <w:b/>
          <w:bCs/>
          <w:color w:val="000000"/>
          <w:highlight w:val="yellow"/>
          <w:lang w:val="es-MX"/>
        </w:rPr>
        <w:t>Retirada</w:t>
      </w:r>
    </w:p>
    <w:p w14:paraId="3C916B9A" w14:textId="77777777" w:rsidR="006A5525" w:rsidRDefault="00261A61" w:rsidP="00807AD5">
      <w:pPr>
        <w:shd w:val="clear" w:color="auto" w:fill="FFFFFF" w:themeFill="background1"/>
        <w:tabs>
          <w:tab w:val="left" w:pos="1928"/>
          <w:tab w:val="left" w:pos="2610"/>
          <w:tab w:val="left" w:pos="10890"/>
        </w:tabs>
        <w:spacing w:after="0" w:line="240" w:lineRule="auto"/>
        <w:ind w:left="115"/>
        <w:contextualSpacing/>
        <w:rPr>
          <w:rFonts w:ascii="Calibri" w:eastAsia="Times New Roman" w:hAnsi="Calibri" w:cs="Calibri"/>
          <w:color w:val="000000"/>
          <w:lang w:val="es-MX"/>
        </w:rPr>
      </w:pPr>
      <w:r w:rsidRPr="002962A6">
        <w:rPr>
          <w:rFonts w:ascii="Times New Roman" w:eastAsia="Times New Roman" w:hAnsi="Times New Roman" w:cs="Times New Roman"/>
          <w:sz w:val="20"/>
          <w:szCs w:val="20"/>
          <w:lang w:val="es-MX"/>
        </w:rPr>
        <w:tab/>
      </w:r>
      <w:r w:rsidRPr="002962A6">
        <w:rPr>
          <w:rFonts w:ascii="Calibri" w:eastAsia="Times New Roman" w:hAnsi="Calibri" w:cs="Calibri"/>
          <w:color w:val="000000"/>
          <w:lang w:val="es-MX"/>
        </w:rPr>
        <w:t>3</w:t>
      </w:r>
      <w:r w:rsidRPr="002962A6">
        <w:rPr>
          <w:rFonts w:ascii="Calibri" w:eastAsia="Times New Roman" w:hAnsi="Calibri" w:cs="Calibri"/>
          <w:color w:val="000000"/>
          <w:lang w:val="es-MX"/>
        </w:rPr>
        <w:tab/>
      </w:r>
      <w:r>
        <w:rPr>
          <w:rFonts w:ascii="Calibri" w:eastAsia="Times New Roman" w:hAnsi="Calibri" w:cs="Calibri"/>
          <w:color w:val="000000"/>
          <w:lang w:val="es-MX"/>
        </w:rPr>
        <w:t xml:space="preserve">Propone revocar la moción 15042 de 2015 que prohíbe todo uso de las redes </w:t>
      </w:r>
    </w:p>
    <w:p w14:paraId="1EC2A294" w14:textId="77777777" w:rsidR="006A5525" w:rsidRDefault="006A5525" w:rsidP="00807AD5">
      <w:pPr>
        <w:shd w:val="clear" w:color="auto" w:fill="FFFFFF" w:themeFill="background1"/>
        <w:tabs>
          <w:tab w:val="left" w:pos="1928"/>
          <w:tab w:val="left" w:pos="2610"/>
          <w:tab w:val="left" w:pos="10890"/>
        </w:tabs>
        <w:spacing w:after="0" w:line="240" w:lineRule="auto"/>
        <w:ind w:left="115"/>
        <w:contextualSpacing/>
        <w:rPr>
          <w:rFonts w:ascii="Calibri" w:eastAsia="Times New Roman" w:hAnsi="Calibri" w:cs="Calibri"/>
          <w:color w:val="000000"/>
          <w:lang w:val="es-MX"/>
        </w:rPr>
      </w:pPr>
      <w:r>
        <w:rPr>
          <w:rFonts w:ascii="Calibri" w:eastAsia="Times New Roman" w:hAnsi="Calibri" w:cs="Calibri"/>
          <w:color w:val="000000"/>
          <w:lang w:val="es-MX"/>
        </w:rPr>
        <w:tab/>
      </w:r>
      <w:r>
        <w:rPr>
          <w:rFonts w:ascii="Calibri" w:eastAsia="Times New Roman" w:hAnsi="Calibri" w:cs="Calibri"/>
          <w:color w:val="000000"/>
          <w:lang w:val="es-MX"/>
        </w:rPr>
        <w:tab/>
      </w:r>
      <w:r w:rsidR="00261A61">
        <w:rPr>
          <w:rFonts w:ascii="Calibri" w:eastAsia="Times New Roman" w:hAnsi="Calibri" w:cs="Calibri"/>
          <w:color w:val="000000"/>
          <w:lang w:val="es-MX"/>
        </w:rPr>
        <w:t xml:space="preserve">sociales a base de una interpretación errónea de la Onceava Tradición. Argumenta </w:t>
      </w:r>
    </w:p>
    <w:p w14:paraId="43F7E839" w14:textId="73385C55" w:rsidR="00AE6FAE" w:rsidRDefault="006A5525" w:rsidP="00807AD5">
      <w:pPr>
        <w:shd w:val="clear" w:color="auto" w:fill="FFFFFF" w:themeFill="background1"/>
        <w:tabs>
          <w:tab w:val="left" w:pos="1928"/>
          <w:tab w:val="left" w:pos="2610"/>
          <w:tab w:val="left" w:pos="10890"/>
        </w:tabs>
        <w:spacing w:after="0" w:line="240" w:lineRule="auto"/>
        <w:ind w:left="115"/>
        <w:contextualSpacing/>
        <w:rPr>
          <w:rFonts w:ascii="Calibri" w:eastAsia="Times New Roman" w:hAnsi="Calibri" w:cs="Calibri"/>
          <w:color w:val="000000"/>
          <w:lang w:val="es-MX"/>
        </w:rPr>
      </w:pPr>
      <w:r>
        <w:rPr>
          <w:rFonts w:ascii="Calibri" w:eastAsia="Times New Roman" w:hAnsi="Calibri" w:cs="Calibri"/>
          <w:color w:val="000000"/>
          <w:lang w:val="es-MX"/>
        </w:rPr>
        <w:tab/>
      </w:r>
      <w:r>
        <w:rPr>
          <w:rFonts w:ascii="Calibri" w:eastAsia="Times New Roman" w:hAnsi="Calibri" w:cs="Calibri"/>
          <w:color w:val="000000"/>
          <w:lang w:val="es-MX"/>
        </w:rPr>
        <w:tab/>
      </w:r>
      <w:r w:rsidR="00261A61">
        <w:rPr>
          <w:rFonts w:ascii="Calibri" w:eastAsia="Times New Roman" w:hAnsi="Calibri" w:cs="Calibri"/>
          <w:color w:val="000000"/>
          <w:lang w:val="es-MX"/>
        </w:rPr>
        <w:t xml:space="preserve">la moción que sirve considerar minuciosamente las formas múltiples en que </w:t>
      </w:r>
    </w:p>
    <w:p w14:paraId="4590DC69" w14:textId="316B4DD7" w:rsidR="00261A61" w:rsidRPr="00AB46CD" w:rsidRDefault="00AE6FAE" w:rsidP="00807AD5">
      <w:pPr>
        <w:shd w:val="clear" w:color="auto" w:fill="FFFFFF" w:themeFill="background1"/>
        <w:tabs>
          <w:tab w:val="left" w:pos="1928"/>
          <w:tab w:val="left" w:pos="2610"/>
          <w:tab w:val="left" w:pos="10890"/>
        </w:tabs>
        <w:spacing w:after="0" w:line="240" w:lineRule="auto"/>
        <w:ind w:left="115"/>
        <w:contextualSpacing/>
        <w:rPr>
          <w:rFonts w:ascii="Calibri" w:eastAsia="Times New Roman" w:hAnsi="Calibri" w:cs="Calibri"/>
          <w:color w:val="000000"/>
          <w:lang w:val="es-MX"/>
        </w:rPr>
      </w:pPr>
      <w:r>
        <w:rPr>
          <w:rFonts w:ascii="Calibri" w:eastAsia="Times New Roman" w:hAnsi="Calibri" w:cs="Calibri"/>
          <w:color w:val="000000"/>
          <w:lang w:val="es-MX"/>
        </w:rPr>
        <w:tab/>
      </w:r>
      <w:r>
        <w:rPr>
          <w:rFonts w:ascii="Calibri" w:eastAsia="Times New Roman" w:hAnsi="Calibri" w:cs="Calibri"/>
          <w:color w:val="000000"/>
          <w:lang w:val="es-MX"/>
        </w:rPr>
        <w:tab/>
        <w:t xml:space="preserve">los miembros </w:t>
      </w:r>
      <w:r w:rsidR="00261A61">
        <w:rPr>
          <w:rFonts w:ascii="Calibri" w:eastAsia="Times New Roman" w:hAnsi="Calibri" w:cs="Calibri"/>
          <w:color w:val="000000"/>
          <w:lang w:val="es-MX"/>
        </w:rPr>
        <w:t>hoy en día sí comparten su Experiencia, Fortaleza y Esperanza.</w:t>
      </w:r>
      <w:r w:rsidR="00AB4A8F">
        <w:rPr>
          <w:rFonts w:ascii="Calibri" w:eastAsia="Times New Roman" w:hAnsi="Calibri" w:cs="Calibri"/>
          <w:color w:val="000000"/>
          <w:lang w:val="es-MX"/>
        </w:rPr>
        <w:t xml:space="preserve"> </w:t>
      </w:r>
      <w:r w:rsidR="00AB4A8F">
        <w:rPr>
          <w:rFonts w:ascii="Calibri" w:eastAsia="Times New Roman" w:hAnsi="Calibri" w:cs="Calibri"/>
          <w:b/>
          <w:bCs/>
          <w:color w:val="0070C0"/>
          <w:lang w:val="es-MX"/>
        </w:rPr>
        <w:t>Cl</w:t>
      </w:r>
      <w:r w:rsidR="00AB4A8F" w:rsidRPr="000B2DBF">
        <w:rPr>
          <w:rFonts w:ascii="Calibri" w:eastAsia="Times New Roman" w:hAnsi="Calibri" w:cs="Calibri"/>
          <w:b/>
          <w:bCs/>
          <w:color w:val="0070C0"/>
          <w:lang w:val="es-MX"/>
        </w:rPr>
        <w:t>ave</w:t>
      </w:r>
      <w:r w:rsidR="00A0743E">
        <w:rPr>
          <w:rFonts w:ascii="Calibri" w:eastAsia="Times New Roman" w:hAnsi="Calibri" w:cs="Calibri"/>
          <w:b/>
          <w:bCs/>
          <w:color w:val="0070C0"/>
          <w:lang w:val="es-MX"/>
        </w:rPr>
        <w:t xml:space="preserve"> </w:t>
      </w:r>
      <w:r w:rsidR="00665869">
        <w:rPr>
          <w:rFonts w:ascii="Calibri" w:eastAsia="Times New Roman" w:hAnsi="Calibri" w:cs="Calibri"/>
          <w:b/>
          <w:bCs/>
          <w:color w:val="0070C0"/>
          <w:lang w:val="es-MX"/>
        </w:rPr>
        <w:t>5350</w:t>
      </w:r>
      <w:r>
        <w:rPr>
          <w:rFonts w:ascii="Calibri" w:eastAsia="Times New Roman" w:hAnsi="Calibri" w:cs="Calibri"/>
          <w:color w:val="000000"/>
          <w:lang w:val="es-MX"/>
        </w:rPr>
        <w:tab/>
      </w:r>
      <w:r w:rsidR="00665869" w:rsidRPr="00665869">
        <w:rPr>
          <w:rFonts w:ascii="Calibri" w:eastAsia="Times New Roman" w:hAnsi="Calibri" w:cs="Calibri"/>
          <w:b/>
          <w:bCs/>
          <w:color w:val="000000"/>
          <w:lang w:val="es-MX"/>
        </w:rPr>
        <w:t xml:space="preserve">Aprobada </w:t>
      </w:r>
      <w:r w:rsidR="00DA5600">
        <w:rPr>
          <w:rFonts w:ascii="Calibri" w:eastAsia="Times New Roman" w:hAnsi="Calibri" w:cs="Calibri"/>
          <w:b/>
          <w:bCs/>
          <w:color w:val="000000"/>
          <w:lang w:val="es-MX"/>
        </w:rPr>
        <w:t>por</w:t>
      </w:r>
      <w:r w:rsidR="00665869" w:rsidRPr="00665869">
        <w:rPr>
          <w:rFonts w:ascii="Calibri" w:eastAsia="Times New Roman" w:hAnsi="Calibri" w:cs="Calibri"/>
          <w:b/>
          <w:bCs/>
          <w:color w:val="000000"/>
          <w:lang w:val="es-MX"/>
        </w:rPr>
        <w:t xml:space="preserve"> 2/3</w:t>
      </w:r>
    </w:p>
    <w:p w14:paraId="616472FF" w14:textId="77777777" w:rsidR="00261A61" w:rsidRPr="002962A6" w:rsidRDefault="00261A61" w:rsidP="001162FC">
      <w:pPr>
        <w:pBdr>
          <w:bottom w:val="single" w:sz="4" w:space="1" w:color="auto"/>
        </w:pBdr>
        <w:shd w:val="clear" w:color="auto" w:fill="FFFFFF" w:themeFill="background1"/>
        <w:tabs>
          <w:tab w:val="left" w:pos="1928"/>
          <w:tab w:val="left" w:pos="3100"/>
        </w:tabs>
        <w:spacing w:after="0" w:line="240" w:lineRule="auto"/>
        <w:ind w:left="108"/>
        <w:rPr>
          <w:rFonts w:ascii="Calibri" w:eastAsia="Times New Roman" w:hAnsi="Calibri" w:cs="Calibri"/>
          <w:color w:val="000000"/>
          <w:lang w:val="es-MX"/>
        </w:rPr>
      </w:pPr>
    </w:p>
    <w:p w14:paraId="659C8C15" w14:textId="77777777" w:rsidR="00261A61" w:rsidRDefault="00261A61" w:rsidP="00807AD5">
      <w:pPr>
        <w:shd w:val="clear" w:color="auto" w:fill="FFFFFF" w:themeFill="background1"/>
        <w:tabs>
          <w:tab w:val="left" w:pos="1928"/>
          <w:tab w:val="left" w:pos="2610"/>
          <w:tab w:val="left" w:pos="10800"/>
        </w:tabs>
        <w:spacing w:after="0" w:line="240" w:lineRule="auto"/>
        <w:ind w:left="108"/>
        <w:rPr>
          <w:rFonts w:ascii="Calibri" w:eastAsia="Times New Roman" w:hAnsi="Calibri" w:cs="Calibri"/>
          <w:color w:val="000000"/>
          <w:lang w:val="es-MX"/>
        </w:rPr>
      </w:pPr>
      <w:r w:rsidRPr="002962A6">
        <w:rPr>
          <w:rFonts w:ascii="Calibri" w:eastAsia="Times New Roman" w:hAnsi="Calibri" w:cs="Calibri"/>
          <w:b/>
          <w:bCs/>
          <w:color w:val="000000"/>
          <w:lang w:val="es-MX"/>
        </w:rPr>
        <w:t>Divulgación</w:t>
      </w:r>
      <w:r w:rsidRPr="002962A6">
        <w:rPr>
          <w:rFonts w:ascii="Calibri" w:eastAsia="Times New Roman" w:hAnsi="Calibri" w:cs="Calibri"/>
          <w:b/>
          <w:bCs/>
          <w:color w:val="000000"/>
          <w:lang w:val="es-MX"/>
        </w:rPr>
        <w:tab/>
      </w:r>
      <w:r w:rsidRPr="002962A6">
        <w:rPr>
          <w:rFonts w:ascii="Calibri" w:eastAsia="Times New Roman" w:hAnsi="Calibri" w:cs="Calibri"/>
          <w:color w:val="000000"/>
          <w:lang w:val="es-MX"/>
        </w:rPr>
        <w:t>1</w:t>
      </w:r>
      <w:r w:rsidRPr="002962A6">
        <w:rPr>
          <w:rFonts w:ascii="Calibri" w:eastAsia="Times New Roman" w:hAnsi="Calibri" w:cs="Calibri"/>
          <w:color w:val="000000"/>
          <w:lang w:val="es-MX"/>
        </w:rPr>
        <w:tab/>
      </w:r>
      <w:r>
        <w:rPr>
          <w:rFonts w:ascii="Calibri" w:eastAsia="Times New Roman" w:hAnsi="Calibri" w:cs="Calibri"/>
          <w:color w:val="000000"/>
          <w:lang w:val="es-MX"/>
        </w:rPr>
        <w:t xml:space="preserve">Presentación del </w:t>
      </w:r>
      <w:r w:rsidRPr="00A622C0">
        <w:rPr>
          <w:rFonts w:ascii="Calibri" w:eastAsia="Times New Roman" w:hAnsi="Calibri" w:cs="Calibri"/>
          <w:b/>
          <w:bCs/>
          <w:i/>
          <w:iCs/>
          <w:color w:val="000000"/>
          <w:lang w:val="es-MX"/>
        </w:rPr>
        <w:t>Diario de Viaje</w:t>
      </w:r>
      <w:r>
        <w:rPr>
          <w:rFonts w:ascii="Calibri" w:eastAsia="Times New Roman" w:hAnsi="Calibri" w:cs="Calibri"/>
          <w:color w:val="000000"/>
          <w:lang w:val="es-MX"/>
        </w:rPr>
        <w:t xml:space="preserve"> como resumen de la investigación del Comité </w:t>
      </w:r>
    </w:p>
    <w:p w14:paraId="41B6ED9A" w14:textId="77777777" w:rsidR="00261A61" w:rsidRDefault="00261A61" w:rsidP="00807AD5">
      <w:pPr>
        <w:shd w:val="clear" w:color="auto" w:fill="FFFFFF" w:themeFill="background1"/>
        <w:tabs>
          <w:tab w:val="left" w:pos="1928"/>
          <w:tab w:val="left" w:pos="2610"/>
          <w:tab w:val="left" w:pos="10800"/>
        </w:tabs>
        <w:spacing w:after="0" w:line="240" w:lineRule="auto"/>
        <w:ind w:left="108"/>
        <w:rPr>
          <w:rFonts w:ascii="Calibri" w:eastAsia="Times New Roman" w:hAnsi="Calibri" w:cs="Calibri"/>
          <w:color w:val="000000"/>
          <w:lang w:val="es-MX"/>
        </w:rPr>
      </w:pPr>
      <w:r>
        <w:rPr>
          <w:rFonts w:ascii="Calibri" w:eastAsia="Times New Roman" w:hAnsi="Calibri" w:cs="Calibri"/>
          <w:color w:val="000000"/>
          <w:lang w:val="es-MX"/>
        </w:rPr>
        <w:tab/>
      </w:r>
      <w:r>
        <w:rPr>
          <w:rFonts w:ascii="Calibri" w:eastAsia="Times New Roman" w:hAnsi="Calibri" w:cs="Calibri"/>
          <w:color w:val="000000"/>
          <w:lang w:val="es-MX"/>
        </w:rPr>
        <w:tab/>
        <w:t xml:space="preserve">de Divulgación de la carencia de literatura CoDA dirigido a los jóvenes y también </w:t>
      </w:r>
    </w:p>
    <w:p w14:paraId="21C5FCF9" w14:textId="4833A84A" w:rsidR="00261A61" w:rsidRPr="00A622C0" w:rsidRDefault="00261A61" w:rsidP="00807AD5">
      <w:pPr>
        <w:shd w:val="clear" w:color="auto" w:fill="FFFFFF" w:themeFill="background1"/>
        <w:tabs>
          <w:tab w:val="left" w:pos="1928"/>
          <w:tab w:val="left" w:pos="2610"/>
          <w:tab w:val="left" w:pos="10800"/>
        </w:tabs>
        <w:spacing w:after="0" w:line="240" w:lineRule="auto"/>
        <w:ind w:left="108"/>
        <w:rPr>
          <w:rFonts w:ascii="Calibri" w:eastAsia="Times New Roman" w:hAnsi="Calibri" w:cs="Calibri"/>
          <w:color w:val="000000"/>
          <w:lang w:val="es-MX"/>
        </w:rPr>
      </w:pPr>
      <w:r>
        <w:rPr>
          <w:rFonts w:ascii="Calibri" w:eastAsia="Times New Roman" w:hAnsi="Calibri" w:cs="Calibri"/>
          <w:color w:val="000000"/>
          <w:lang w:val="es-MX"/>
        </w:rPr>
        <w:tab/>
      </w:r>
      <w:r>
        <w:rPr>
          <w:rFonts w:ascii="Calibri" w:eastAsia="Times New Roman" w:hAnsi="Calibri" w:cs="Calibri"/>
          <w:color w:val="000000"/>
          <w:lang w:val="es-MX"/>
        </w:rPr>
        <w:tab/>
        <w:t>como pieza de servicio (de descarga gratuita) para la gente interesada.</w:t>
      </w:r>
      <w:r w:rsidR="00AB4A8F">
        <w:rPr>
          <w:rFonts w:ascii="Calibri" w:eastAsia="Times New Roman" w:hAnsi="Calibri" w:cs="Calibri"/>
          <w:color w:val="000000"/>
          <w:lang w:val="es-MX"/>
        </w:rPr>
        <w:t xml:space="preserve"> </w:t>
      </w:r>
      <w:r w:rsidR="00AB4A8F">
        <w:rPr>
          <w:rFonts w:ascii="Calibri" w:eastAsia="Times New Roman" w:hAnsi="Calibri" w:cs="Calibri"/>
          <w:b/>
          <w:bCs/>
          <w:color w:val="0070C0"/>
          <w:lang w:val="es-MX"/>
        </w:rPr>
        <w:t>Cl</w:t>
      </w:r>
      <w:r w:rsidR="00AB4A8F" w:rsidRPr="000B2DBF">
        <w:rPr>
          <w:rFonts w:ascii="Calibri" w:eastAsia="Times New Roman" w:hAnsi="Calibri" w:cs="Calibri"/>
          <w:b/>
          <w:bCs/>
          <w:color w:val="0070C0"/>
          <w:lang w:val="es-MX"/>
        </w:rPr>
        <w:t>ave</w:t>
      </w:r>
      <w:r w:rsidR="00321539">
        <w:rPr>
          <w:rFonts w:ascii="Calibri" w:eastAsia="Times New Roman" w:hAnsi="Calibri" w:cs="Calibri"/>
          <w:b/>
          <w:bCs/>
          <w:color w:val="0070C0"/>
          <w:lang w:val="es-MX"/>
        </w:rPr>
        <w:t xml:space="preserve"> 5363</w:t>
      </w:r>
      <w:r w:rsidR="009F288E">
        <w:rPr>
          <w:rFonts w:ascii="Calibri" w:eastAsia="Times New Roman" w:hAnsi="Calibri" w:cs="Calibri"/>
          <w:color w:val="000000"/>
          <w:lang w:val="es-MX"/>
        </w:rPr>
        <w:tab/>
      </w:r>
      <w:r w:rsidR="00A8306E" w:rsidRPr="00EE1E46">
        <w:rPr>
          <w:rFonts w:ascii="Calibri" w:eastAsia="Times New Roman" w:hAnsi="Calibri" w:cs="Calibri"/>
          <w:b/>
          <w:bCs/>
          <w:color w:val="000000"/>
          <w:highlight w:val="yellow"/>
          <w:lang w:val="es-MX"/>
        </w:rPr>
        <w:t>R</w:t>
      </w:r>
      <w:r w:rsidR="009F288E" w:rsidRPr="00EE1E46">
        <w:rPr>
          <w:rFonts w:ascii="Calibri" w:eastAsia="Times New Roman" w:hAnsi="Calibri" w:cs="Calibri"/>
          <w:b/>
          <w:bCs/>
          <w:color w:val="000000"/>
          <w:highlight w:val="yellow"/>
          <w:lang w:val="es-MX"/>
        </w:rPr>
        <w:t>etirada</w:t>
      </w:r>
    </w:p>
    <w:p w14:paraId="43868FA2" w14:textId="77777777" w:rsidR="00261A61" w:rsidRPr="002962A6" w:rsidRDefault="00261A61" w:rsidP="001162FC">
      <w:pPr>
        <w:pBdr>
          <w:bottom w:val="single" w:sz="4" w:space="1" w:color="auto"/>
        </w:pBdr>
        <w:shd w:val="clear" w:color="auto" w:fill="FFFFFF" w:themeFill="background1"/>
        <w:tabs>
          <w:tab w:val="left" w:pos="1928"/>
          <w:tab w:val="left" w:pos="3100"/>
        </w:tabs>
        <w:spacing w:after="0" w:line="240" w:lineRule="auto"/>
        <w:ind w:left="108"/>
        <w:rPr>
          <w:rFonts w:ascii="Calibri" w:eastAsia="Times New Roman" w:hAnsi="Calibri" w:cs="Calibri"/>
          <w:color w:val="000000"/>
          <w:lang w:val="es-MX"/>
        </w:rPr>
      </w:pPr>
    </w:p>
    <w:p w14:paraId="138259F9" w14:textId="77777777" w:rsidR="008877DF" w:rsidRDefault="00261A61" w:rsidP="002B5C90">
      <w:pPr>
        <w:shd w:val="clear" w:color="auto" w:fill="FFFFFF" w:themeFill="background1"/>
        <w:tabs>
          <w:tab w:val="left" w:pos="1928"/>
          <w:tab w:val="left" w:pos="2610"/>
          <w:tab w:val="left" w:pos="8731"/>
          <w:tab w:val="left" w:pos="9758"/>
        </w:tabs>
        <w:spacing w:after="0" w:line="240" w:lineRule="auto"/>
        <w:ind w:left="108"/>
        <w:rPr>
          <w:rFonts w:ascii="Calibri" w:eastAsia="Times New Roman" w:hAnsi="Calibri" w:cs="Calibri"/>
          <w:color w:val="000000"/>
          <w:lang w:val="es-MX"/>
        </w:rPr>
      </w:pPr>
      <w:r w:rsidRPr="00B675E6">
        <w:rPr>
          <w:rFonts w:ascii="Calibri" w:eastAsia="Times New Roman" w:hAnsi="Calibri" w:cs="Calibri"/>
          <w:b/>
          <w:bCs/>
          <w:color w:val="000000"/>
          <w:lang w:val="es-MX"/>
        </w:rPr>
        <w:t>Estructuración</w:t>
      </w:r>
      <w:r w:rsidRPr="00B675E6">
        <w:rPr>
          <w:rFonts w:ascii="Calibri" w:eastAsia="Times New Roman" w:hAnsi="Calibri" w:cs="Calibri"/>
          <w:color w:val="000000"/>
          <w:lang w:val="es-MX"/>
        </w:rPr>
        <w:t xml:space="preserve"> </w:t>
      </w:r>
      <w:r w:rsidR="00AB4A8F" w:rsidRPr="00B675E6">
        <w:rPr>
          <w:rFonts w:ascii="Calibri" w:eastAsia="Times New Roman" w:hAnsi="Calibri" w:cs="Calibri"/>
          <w:color w:val="000000"/>
          <w:lang w:val="es-MX"/>
        </w:rPr>
        <w:tab/>
      </w:r>
      <w:r w:rsidR="002B5C90" w:rsidRPr="00B675E6">
        <w:rPr>
          <w:rFonts w:ascii="Calibri" w:eastAsia="Times New Roman" w:hAnsi="Calibri" w:cs="Calibri"/>
          <w:color w:val="000000"/>
          <w:lang w:val="es-MX"/>
        </w:rPr>
        <w:t>1</w:t>
      </w:r>
      <w:r w:rsidR="002B5C90" w:rsidRPr="00B675E6">
        <w:rPr>
          <w:rFonts w:ascii="Calibri" w:eastAsia="Times New Roman" w:hAnsi="Calibri" w:cs="Calibri"/>
          <w:color w:val="000000"/>
          <w:lang w:val="es-MX"/>
        </w:rPr>
        <w:tab/>
      </w:r>
      <w:r w:rsidR="00591F70">
        <w:rPr>
          <w:rFonts w:ascii="Calibri" w:eastAsia="Times New Roman" w:hAnsi="Calibri" w:cs="Calibri"/>
          <w:color w:val="000000"/>
          <w:lang w:val="es-MX"/>
        </w:rPr>
        <w:t>E</w:t>
      </w:r>
      <w:r w:rsidR="004152CB">
        <w:rPr>
          <w:rFonts w:ascii="Calibri" w:eastAsia="Times New Roman" w:hAnsi="Calibri" w:cs="Calibri"/>
          <w:color w:val="000000"/>
          <w:lang w:val="es-MX"/>
        </w:rPr>
        <w:t xml:space="preserve">n el 2º año de consideración, </w:t>
      </w:r>
      <w:r w:rsidR="00591F70">
        <w:rPr>
          <w:rFonts w:ascii="Calibri" w:eastAsia="Times New Roman" w:hAnsi="Calibri" w:cs="Calibri"/>
          <w:color w:val="000000"/>
          <w:lang w:val="es-MX"/>
        </w:rPr>
        <w:t>p</w:t>
      </w:r>
      <w:r w:rsidR="00591F70" w:rsidRPr="00B675E6">
        <w:rPr>
          <w:rFonts w:ascii="Calibri" w:eastAsia="Times New Roman" w:hAnsi="Calibri" w:cs="Calibri"/>
          <w:color w:val="000000"/>
          <w:lang w:val="es-MX"/>
        </w:rPr>
        <w:t>resenta</w:t>
      </w:r>
      <w:r w:rsidR="00591F70">
        <w:rPr>
          <w:rFonts w:ascii="Calibri" w:eastAsia="Times New Roman" w:hAnsi="Calibri" w:cs="Calibri"/>
          <w:color w:val="000000"/>
          <w:lang w:val="es-MX"/>
        </w:rPr>
        <w:t xml:space="preserve"> </w:t>
      </w:r>
      <w:r w:rsidR="008877DF">
        <w:rPr>
          <w:rFonts w:ascii="Calibri" w:eastAsia="Times New Roman" w:hAnsi="Calibri" w:cs="Calibri"/>
          <w:color w:val="000000"/>
          <w:lang w:val="es-MX"/>
        </w:rPr>
        <w:t xml:space="preserve">cambiar </w:t>
      </w:r>
      <w:r w:rsidR="008877DF" w:rsidRPr="00B675E6">
        <w:rPr>
          <w:rFonts w:ascii="Calibri" w:eastAsia="Times New Roman" w:hAnsi="Calibri" w:cs="Calibri"/>
          <w:color w:val="000000"/>
          <w:lang w:val="es-MX"/>
        </w:rPr>
        <w:t>la Onceava Tradición</w:t>
      </w:r>
      <w:r w:rsidR="008877DF">
        <w:rPr>
          <w:rFonts w:ascii="Calibri" w:eastAsia="Times New Roman" w:hAnsi="Calibri" w:cs="Calibri"/>
          <w:color w:val="000000"/>
          <w:lang w:val="es-MX"/>
        </w:rPr>
        <w:t xml:space="preserve"> por </w:t>
      </w:r>
      <w:r w:rsidR="002B5C90" w:rsidRPr="00B675E6">
        <w:rPr>
          <w:rFonts w:ascii="Calibri" w:eastAsia="Times New Roman" w:hAnsi="Calibri" w:cs="Calibri"/>
          <w:color w:val="000000"/>
          <w:lang w:val="es-MX"/>
        </w:rPr>
        <w:t xml:space="preserve">agregar </w:t>
      </w:r>
    </w:p>
    <w:p w14:paraId="3E4250A4" w14:textId="77777777" w:rsidR="0057112C" w:rsidRDefault="0057112C" w:rsidP="0057112C">
      <w:pPr>
        <w:shd w:val="clear" w:color="auto" w:fill="FFFFFF" w:themeFill="background1"/>
        <w:tabs>
          <w:tab w:val="left" w:pos="1928"/>
          <w:tab w:val="left" w:pos="2610"/>
          <w:tab w:val="left" w:pos="8731"/>
          <w:tab w:val="left" w:pos="9758"/>
        </w:tabs>
        <w:spacing w:after="0" w:line="240" w:lineRule="auto"/>
        <w:ind w:left="108"/>
        <w:rPr>
          <w:rFonts w:ascii="Calibri" w:eastAsia="Times New Roman" w:hAnsi="Calibri" w:cs="Calibri"/>
          <w:i/>
          <w:iCs/>
          <w:color w:val="000000"/>
          <w:lang w:val="es-MX"/>
        </w:rPr>
      </w:pPr>
      <w:r w:rsidRPr="004B60BD">
        <w:rPr>
          <w:rFonts w:ascii="Calibri" w:eastAsia="Times New Roman" w:hAnsi="Calibri" w:cs="Calibri"/>
          <w:b/>
          <w:bCs/>
          <w:color w:val="000000"/>
          <w:lang w:val="es-MX"/>
        </w:rPr>
        <w:t>de Servicio</w:t>
      </w:r>
      <w:r w:rsidR="008877DF">
        <w:rPr>
          <w:rFonts w:ascii="Calibri" w:eastAsia="Times New Roman" w:hAnsi="Calibri" w:cs="Calibri"/>
          <w:b/>
          <w:bCs/>
          <w:color w:val="000000"/>
          <w:lang w:val="es-MX"/>
        </w:rPr>
        <w:tab/>
      </w:r>
      <w:r w:rsidR="008877DF">
        <w:rPr>
          <w:rFonts w:ascii="Calibri" w:eastAsia="Times New Roman" w:hAnsi="Calibri" w:cs="Calibri"/>
          <w:b/>
          <w:bCs/>
          <w:color w:val="000000"/>
          <w:lang w:val="es-MX"/>
        </w:rPr>
        <w:tab/>
      </w:r>
      <w:r w:rsidR="002B5C90" w:rsidRPr="0057112C">
        <w:rPr>
          <w:rFonts w:ascii="Calibri" w:eastAsia="Times New Roman" w:hAnsi="Calibri" w:cs="Calibri"/>
          <w:color w:val="000000"/>
          <w:lang w:val="es-MX"/>
        </w:rPr>
        <w:t>las palabras ‘</w:t>
      </w:r>
      <w:r w:rsidR="00072EC2" w:rsidRPr="009479E0">
        <w:rPr>
          <w:rFonts w:ascii="Calibri" w:eastAsia="Times New Roman" w:hAnsi="Calibri" w:cs="Calibri"/>
          <w:color w:val="000000"/>
          <w:lang w:val="es-MX"/>
        </w:rPr>
        <w:t>and</w:t>
      </w:r>
      <w:r w:rsidR="00072EC2" w:rsidRPr="009479E0">
        <w:rPr>
          <w:rFonts w:ascii="Arial" w:hAnsi="Arial" w:cs="Arial"/>
          <w:sz w:val="16"/>
          <w:szCs w:val="16"/>
          <w:lang w:val="es-MX"/>
        </w:rPr>
        <w:t xml:space="preserve"> </w:t>
      </w:r>
      <w:r w:rsidR="00072EC2" w:rsidRPr="009479E0">
        <w:rPr>
          <w:rFonts w:ascii="Calibri" w:eastAsia="Times New Roman" w:hAnsi="Calibri" w:cs="Calibri"/>
          <w:color w:val="000000"/>
          <w:lang w:val="es-MX"/>
        </w:rPr>
        <w:t>all</w:t>
      </w:r>
      <w:r w:rsidR="00072EC2" w:rsidRPr="009479E0">
        <w:rPr>
          <w:rFonts w:ascii="Arial" w:hAnsi="Arial" w:cs="Arial"/>
          <w:sz w:val="16"/>
          <w:szCs w:val="16"/>
          <w:lang w:val="es-MX"/>
        </w:rPr>
        <w:t xml:space="preserve"> </w:t>
      </w:r>
      <w:r w:rsidR="00072EC2" w:rsidRPr="009479E0">
        <w:rPr>
          <w:rFonts w:ascii="Calibri" w:eastAsia="Times New Roman" w:hAnsi="Calibri" w:cs="Calibri"/>
          <w:color w:val="000000"/>
          <w:lang w:val="es-MX"/>
        </w:rPr>
        <w:t>other</w:t>
      </w:r>
      <w:r w:rsidR="00072EC2" w:rsidRPr="009479E0">
        <w:rPr>
          <w:rFonts w:ascii="Arial" w:hAnsi="Arial" w:cs="Arial"/>
          <w:sz w:val="16"/>
          <w:szCs w:val="16"/>
          <w:lang w:val="es-MX"/>
        </w:rPr>
        <w:t xml:space="preserve"> </w:t>
      </w:r>
      <w:r w:rsidR="00520808" w:rsidRPr="009479E0">
        <w:rPr>
          <w:rFonts w:ascii="Calibri" w:eastAsia="Times New Roman" w:hAnsi="Calibri" w:cs="Calibri"/>
          <w:color w:val="000000"/>
          <w:lang w:val="es-MX"/>
        </w:rPr>
        <w:t>public</w:t>
      </w:r>
      <w:r w:rsidR="00520808" w:rsidRPr="009479E0">
        <w:rPr>
          <w:rFonts w:ascii="Arial" w:hAnsi="Arial" w:cs="Arial"/>
          <w:sz w:val="16"/>
          <w:szCs w:val="16"/>
          <w:lang w:val="es-MX"/>
        </w:rPr>
        <w:t xml:space="preserve"> </w:t>
      </w:r>
      <w:r w:rsidR="00520808" w:rsidRPr="009479E0">
        <w:rPr>
          <w:rFonts w:ascii="Calibri" w:eastAsia="Times New Roman" w:hAnsi="Calibri" w:cs="Calibri"/>
          <w:color w:val="000000"/>
          <w:lang w:val="es-MX"/>
        </w:rPr>
        <w:t>forms of</w:t>
      </w:r>
      <w:r w:rsidR="00520808" w:rsidRPr="009479E0">
        <w:rPr>
          <w:rFonts w:ascii="Arial" w:hAnsi="Arial" w:cs="Arial"/>
          <w:sz w:val="16"/>
          <w:szCs w:val="16"/>
          <w:lang w:val="es-MX"/>
        </w:rPr>
        <w:t xml:space="preserve"> </w:t>
      </w:r>
      <w:r w:rsidR="00520808" w:rsidRPr="009479E0">
        <w:rPr>
          <w:rFonts w:ascii="Calibri" w:eastAsia="Times New Roman" w:hAnsi="Calibri" w:cs="Calibri"/>
          <w:color w:val="000000"/>
          <w:lang w:val="es-MX"/>
        </w:rPr>
        <w:t>communication</w:t>
      </w:r>
      <w:r w:rsidR="00520808" w:rsidRPr="0057112C">
        <w:rPr>
          <w:rFonts w:ascii="Calibri" w:eastAsia="Times New Roman" w:hAnsi="Calibri" w:cs="Calibri"/>
          <w:color w:val="000000"/>
          <w:lang w:val="es-MX"/>
        </w:rPr>
        <w:t>’</w:t>
      </w:r>
      <w:r w:rsidR="004B60BD" w:rsidRPr="004B60BD">
        <w:rPr>
          <w:rFonts w:ascii="Arial" w:hAnsi="Arial" w:cs="Arial"/>
          <w:sz w:val="16"/>
          <w:szCs w:val="16"/>
          <w:lang w:val="es-MX"/>
        </w:rPr>
        <w:t xml:space="preserve"> </w:t>
      </w:r>
      <w:r w:rsidR="00261A61" w:rsidRPr="00B675E6">
        <w:rPr>
          <w:rFonts w:ascii="Calibri" w:eastAsia="Times New Roman" w:hAnsi="Calibri" w:cs="Calibri"/>
          <w:color w:val="000000"/>
          <w:lang w:val="es-MX"/>
        </w:rPr>
        <w:t>[</w:t>
      </w:r>
      <w:r w:rsidR="00261A61" w:rsidRPr="00B675E6">
        <w:rPr>
          <w:rFonts w:ascii="Calibri" w:eastAsia="Times New Roman" w:hAnsi="Calibri" w:cs="Calibri"/>
          <w:i/>
          <w:iCs/>
          <w:color w:val="000000"/>
          <w:lang w:val="es-MX"/>
        </w:rPr>
        <w:t>y todas las demás medias</w:t>
      </w:r>
      <w:r w:rsidR="001B43EB">
        <w:rPr>
          <w:rFonts w:ascii="Calibri" w:eastAsia="Times New Roman" w:hAnsi="Calibri" w:cs="Calibri"/>
          <w:i/>
          <w:iCs/>
          <w:color w:val="000000"/>
          <w:lang w:val="es-MX"/>
        </w:rPr>
        <w:t xml:space="preserve"> </w:t>
      </w:r>
    </w:p>
    <w:p w14:paraId="07F65AF8" w14:textId="0994BE09" w:rsidR="00261A61" w:rsidRPr="0057112C" w:rsidRDefault="0057112C" w:rsidP="00B4762A">
      <w:pPr>
        <w:shd w:val="clear" w:color="auto" w:fill="FFFFFF" w:themeFill="background1"/>
        <w:tabs>
          <w:tab w:val="left" w:pos="1928"/>
          <w:tab w:val="left" w:pos="2610"/>
          <w:tab w:val="left" w:pos="10800"/>
        </w:tabs>
        <w:spacing w:after="0" w:line="240" w:lineRule="auto"/>
        <w:ind w:left="108"/>
        <w:rPr>
          <w:rFonts w:ascii="Arial" w:hAnsi="Arial" w:cs="Arial"/>
          <w:sz w:val="16"/>
          <w:szCs w:val="16"/>
          <w:lang w:val="es-MX"/>
        </w:rPr>
      </w:pPr>
      <w:r>
        <w:rPr>
          <w:rFonts w:ascii="Calibri" w:eastAsia="Times New Roman" w:hAnsi="Calibri" w:cs="Calibri"/>
          <w:b/>
          <w:bCs/>
          <w:color w:val="000000"/>
          <w:lang w:val="es-MX"/>
        </w:rPr>
        <w:tab/>
      </w:r>
      <w:r>
        <w:rPr>
          <w:rFonts w:ascii="Calibri" w:eastAsia="Times New Roman" w:hAnsi="Calibri" w:cs="Calibri"/>
          <w:b/>
          <w:bCs/>
          <w:color w:val="000000"/>
          <w:lang w:val="es-MX"/>
        </w:rPr>
        <w:tab/>
      </w:r>
      <w:r w:rsidR="001B43EB">
        <w:rPr>
          <w:rFonts w:ascii="Calibri" w:eastAsia="Times New Roman" w:hAnsi="Calibri" w:cs="Calibri"/>
          <w:i/>
          <w:iCs/>
          <w:color w:val="000000"/>
          <w:lang w:val="es-MX"/>
        </w:rPr>
        <w:t>públicas</w:t>
      </w:r>
      <w:r w:rsidR="00261A61" w:rsidRPr="00B675E6">
        <w:rPr>
          <w:rFonts w:ascii="Calibri" w:eastAsia="Times New Roman" w:hAnsi="Calibri" w:cs="Calibri"/>
          <w:i/>
          <w:iCs/>
          <w:color w:val="000000"/>
          <w:lang w:val="es-MX"/>
        </w:rPr>
        <w:t xml:space="preserve"> de comunicación</w:t>
      </w:r>
      <w:r w:rsidR="00261A61" w:rsidRPr="00B675E6">
        <w:rPr>
          <w:rFonts w:ascii="Calibri" w:eastAsia="Times New Roman" w:hAnsi="Calibri" w:cs="Calibri"/>
          <w:color w:val="000000"/>
          <w:lang w:val="es-MX"/>
        </w:rPr>
        <w:t>]</w:t>
      </w:r>
      <w:r w:rsidR="00244964">
        <w:rPr>
          <w:rFonts w:ascii="Calibri" w:eastAsia="Times New Roman" w:hAnsi="Calibri" w:cs="Calibri"/>
          <w:color w:val="000000"/>
          <w:lang w:val="es-MX"/>
        </w:rPr>
        <w:t>.</w:t>
      </w:r>
      <w:r w:rsidR="002F5686">
        <w:rPr>
          <w:rFonts w:ascii="Calibri" w:eastAsia="Times New Roman" w:hAnsi="Calibri" w:cs="Calibri"/>
          <w:color w:val="000000"/>
          <w:lang w:val="es-MX"/>
        </w:rPr>
        <w:t xml:space="preserve"> </w:t>
      </w:r>
      <w:r w:rsidR="002F5686">
        <w:rPr>
          <w:rFonts w:ascii="Calibri" w:eastAsia="Times New Roman" w:hAnsi="Calibri" w:cs="Calibri"/>
          <w:b/>
          <w:bCs/>
          <w:color w:val="0070C0"/>
          <w:lang w:val="es-MX"/>
        </w:rPr>
        <w:t>Cl</w:t>
      </w:r>
      <w:r w:rsidR="002F5686" w:rsidRPr="000B2DBF">
        <w:rPr>
          <w:rFonts w:ascii="Calibri" w:eastAsia="Times New Roman" w:hAnsi="Calibri" w:cs="Calibri"/>
          <w:b/>
          <w:bCs/>
          <w:color w:val="0070C0"/>
          <w:lang w:val="es-MX"/>
        </w:rPr>
        <w:t>ave</w:t>
      </w:r>
      <w:r w:rsidR="006718C6">
        <w:rPr>
          <w:rFonts w:ascii="Calibri" w:eastAsia="Times New Roman" w:hAnsi="Calibri" w:cs="Calibri"/>
          <w:b/>
          <w:bCs/>
          <w:color w:val="0070C0"/>
          <w:lang w:val="es-MX"/>
        </w:rPr>
        <w:t xml:space="preserve"> </w:t>
      </w:r>
      <w:r w:rsidR="000A7EFD">
        <w:rPr>
          <w:rFonts w:ascii="Calibri" w:eastAsia="Times New Roman" w:hAnsi="Calibri" w:cs="Calibri"/>
          <w:b/>
          <w:bCs/>
          <w:color w:val="0070C0"/>
          <w:lang w:val="es-MX"/>
        </w:rPr>
        <w:t>5370</w:t>
      </w:r>
      <w:r w:rsidR="002E53A3" w:rsidRPr="00B675E6">
        <w:rPr>
          <w:rFonts w:ascii="Calibri" w:eastAsia="Times New Roman" w:hAnsi="Calibri" w:cs="Calibri"/>
          <w:color w:val="000000"/>
          <w:lang w:val="es-MX"/>
        </w:rPr>
        <w:tab/>
      </w:r>
      <w:r w:rsidR="00565419">
        <w:rPr>
          <w:rFonts w:ascii="Calibri" w:eastAsia="Times New Roman" w:hAnsi="Calibri" w:cs="Calibri"/>
          <w:b/>
          <w:bCs/>
          <w:color w:val="000000"/>
          <w:lang w:val="es-MX"/>
        </w:rPr>
        <w:t>Aprobada por 3/4</w:t>
      </w:r>
    </w:p>
    <w:p w14:paraId="110C8276" w14:textId="77777777" w:rsidR="00261A61" w:rsidRPr="00B675E6" w:rsidRDefault="00261A61" w:rsidP="001162FC">
      <w:pPr>
        <w:pBdr>
          <w:bottom w:val="single" w:sz="4" w:space="1" w:color="auto"/>
        </w:pBdr>
        <w:shd w:val="clear" w:color="auto" w:fill="FFFFFF" w:themeFill="background1"/>
        <w:tabs>
          <w:tab w:val="left" w:pos="1928"/>
          <w:tab w:val="left" w:pos="3100"/>
          <w:tab w:val="left" w:pos="8731"/>
          <w:tab w:val="left" w:pos="9758"/>
        </w:tabs>
        <w:spacing w:after="0" w:line="240" w:lineRule="auto"/>
        <w:ind w:left="108"/>
        <w:rPr>
          <w:rFonts w:ascii="Calibri" w:eastAsia="Times New Roman" w:hAnsi="Calibri" w:cs="Calibri"/>
          <w:color w:val="000000"/>
          <w:lang w:val="es-MX"/>
        </w:rPr>
      </w:pPr>
    </w:p>
    <w:p w14:paraId="7E47A275" w14:textId="1BE40560" w:rsidR="00905361" w:rsidRDefault="00261A61" w:rsidP="009A1761">
      <w:pPr>
        <w:shd w:val="clear" w:color="auto" w:fill="FFFFFF" w:themeFill="background1"/>
        <w:tabs>
          <w:tab w:val="left" w:pos="1928"/>
          <w:tab w:val="left" w:pos="2610"/>
          <w:tab w:val="left" w:pos="8731"/>
          <w:tab w:val="left" w:pos="9758"/>
        </w:tabs>
        <w:spacing w:after="0" w:line="240" w:lineRule="auto"/>
        <w:ind w:left="108"/>
        <w:rPr>
          <w:rFonts w:ascii="Calibri" w:eastAsia="Times New Roman" w:hAnsi="Calibri" w:cs="Calibri"/>
          <w:color w:val="000000"/>
          <w:lang w:val="es-MX"/>
        </w:rPr>
      </w:pPr>
      <w:r w:rsidRPr="002962A6">
        <w:rPr>
          <w:rFonts w:ascii="Calibri" w:eastAsia="Times New Roman" w:hAnsi="Calibri" w:cs="Calibri"/>
          <w:b/>
          <w:bCs/>
          <w:color w:val="000000"/>
          <w:lang w:val="es-MX"/>
        </w:rPr>
        <w:t>Eventos</w:t>
      </w:r>
      <w:r w:rsidRPr="002962A6">
        <w:rPr>
          <w:rFonts w:ascii="Calibri" w:eastAsia="Times New Roman" w:hAnsi="Calibri" w:cs="Calibri"/>
          <w:b/>
          <w:bCs/>
          <w:color w:val="000000"/>
          <w:lang w:val="es-MX"/>
        </w:rPr>
        <w:tab/>
      </w:r>
      <w:r w:rsidRPr="002962A6">
        <w:rPr>
          <w:rFonts w:ascii="Calibri" w:eastAsia="Times New Roman" w:hAnsi="Calibri" w:cs="Calibri"/>
          <w:color w:val="000000"/>
          <w:lang w:val="es-MX"/>
        </w:rPr>
        <w:t>1</w:t>
      </w:r>
      <w:r w:rsidRPr="002962A6">
        <w:rPr>
          <w:rFonts w:ascii="Calibri" w:eastAsia="Times New Roman" w:hAnsi="Calibri" w:cs="Calibri"/>
          <w:color w:val="000000"/>
          <w:lang w:val="es-MX"/>
        </w:rPr>
        <w:tab/>
        <w:t>Pide permiso para</w:t>
      </w:r>
      <w:r w:rsidR="003F6440">
        <w:rPr>
          <w:rFonts w:ascii="Calibri" w:eastAsia="Times New Roman" w:hAnsi="Calibri" w:cs="Calibri"/>
          <w:color w:val="000000"/>
          <w:lang w:val="es-MX"/>
        </w:rPr>
        <w:t xml:space="preserve"> establecer </w:t>
      </w:r>
      <w:r w:rsidRPr="002E1BB0">
        <w:rPr>
          <w:rFonts w:ascii="Calibri" w:eastAsia="Times New Roman" w:hAnsi="Calibri" w:cs="Calibri"/>
          <w:b/>
          <w:bCs/>
          <w:color w:val="000000"/>
          <w:lang w:val="es-MX"/>
        </w:rPr>
        <w:t>retiros, viajes y demás eventos</w:t>
      </w:r>
      <w:r w:rsidR="00905361">
        <w:rPr>
          <w:rFonts w:ascii="Calibri" w:eastAsia="Times New Roman" w:hAnsi="Calibri" w:cs="Calibri"/>
          <w:b/>
          <w:bCs/>
          <w:color w:val="000000"/>
          <w:lang w:val="es-MX"/>
        </w:rPr>
        <w:t xml:space="preserve"> que se auto</w:t>
      </w:r>
      <w:r w:rsidR="00C47E5D">
        <w:rPr>
          <w:rFonts w:ascii="Calibri" w:eastAsia="Times New Roman" w:hAnsi="Calibri" w:cs="Calibri"/>
          <w:b/>
          <w:bCs/>
          <w:color w:val="000000"/>
          <w:lang w:val="es-MX"/>
        </w:rPr>
        <w:t>sostienen</w:t>
      </w:r>
      <w:r w:rsidR="00432097">
        <w:rPr>
          <w:rFonts w:ascii="Calibri" w:eastAsia="Times New Roman" w:hAnsi="Calibri" w:cs="Calibri"/>
          <w:color w:val="000000"/>
          <w:lang w:val="es-MX"/>
        </w:rPr>
        <w:t xml:space="preserve">, </w:t>
      </w:r>
    </w:p>
    <w:p w14:paraId="45B41BA4" w14:textId="77777777" w:rsidR="000170E5" w:rsidRDefault="00905361" w:rsidP="000170E5">
      <w:pPr>
        <w:shd w:val="clear" w:color="auto" w:fill="FFFFFF" w:themeFill="background1"/>
        <w:tabs>
          <w:tab w:val="left" w:pos="1928"/>
          <w:tab w:val="left" w:pos="2610"/>
          <w:tab w:val="left" w:pos="10800"/>
        </w:tabs>
        <w:spacing w:after="0" w:line="240" w:lineRule="auto"/>
        <w:ind w:left="108"/>
        <w:rPr>
          <w:rFonts w:ascii="Calibri" w:eastAsia="Times New Roman" w:hAnsi="Calibri" w:cs="Calibri"/>
          <w:color w:val="000000"/>
          <w:lang w:val="es-MX"/>
        </w:rPr>
      </w:pPr>
      <w:r>
        <w:rPr>
          <w:rFonts w:ascii="Calibri" w:eastAsia="Times New Roman" w:hAnsi="Calibri" w:cs="Calibri"/>
          <w:b/>
          <w:bCs/>
          <w:color w:val="000000"/>
          <w:lang w:val="es-MX"/>
        </w:rPr>
        <w:tab/>
      </w:r>
      <w:r>
        <w:rPr>
          <w:rFonts w:ascii="Calibri" w:eastAsia="Times New Roman" w:hAnsi="Calibri" w:cs="Calibri"/>
          <w:b/>
          <w:bCs/>
          <w:color w:val="000000"/>
          <w:lang w:val="es-MX"/>
        </w:rPr>
        <w:tab/>
      </w:r>
      <w:r w:rsidR="00E84F7B">
        <w:rPr>
          <w:rFonts w:ascii="Calibri" w:eastAsia="Times New Roman" w:hAnsi="Calibri" w:cs="Calibri"/>
          <w:color w:val="000000"/>
          <w:lang w:val="es-MX"/>
        </w:rPr>
        <w:t xml:space="preserve"> c</w:t>
      </w:r>
      <w:r w:rsidR="00C47E5D">
        <w:rPr>
          <w:rFonts w:ascii="Calibri" w:eastAsia="Times New Roman" w:hAnsi="Calibri" w:cs="Calibri"/>
          <w:color w:val="000000"/>
          <w:lang w:val="es-MX"/>
        </w:rPr>
        <w:t>oordinándolos</w:t>
      </w:r>
      <w:r w:rsidR="00E84F7B">
        <w:rPr>
          <w:rFonts w:ascii="Calibri" w:eastAsia="Times New Roman" w:hAnsi="Calibri" w:cs="Calibri"/>
          <w:color w:val="000000"/>
          <w:lang w:val="es-MX"/>
        </w:rPr>
        <w:t>,</w:t>
      </w:r>
      <w:r w:rsidR="00432097">
        <w:rPr>
          <w:rFonts w:ascii="Calibri" w:eastAsia="Times New Roman" w:hAnsi="Calibri" w:cs="Calibri"/>
          <w:color w:val="000000"/>
          <w:lang w:val="es-MX"/>
        </w:rPr>
        <w:t xml:space="preserve"> cuando sea </w:t>
      </w:r>
      <w:r w:rsidR="009F17EB">
        <w:rPr>
          <w:rFonts w:ascii="Calibri" w:eastAsia="Times New Roman" w:hAnsi="Calibri" w:cs="Calibri"/>
          <w:color w:val="000000"/>
          <w:lang w:val="es-MX"/>
        </w:rPr>
        <w:t xml:space="preserve">posible, con </w:t>
      </w:r>
      <w:r w:rsidR="00E84F7B">
        <w:rPr>
          <w:rFonts w:ascii="Calibri" w:eastAsia="Times New Roman" w:hAnsi="Calibri" w:cs="Calibri"/>
          <w:color w:val="000000"/>
          <w:lang w:val="es-MX"/>
        </w:rPr>
        <w:t xml:space="preserve">las </w:t>
      </w:r>
      <w:r w:rsidR="009F17EB">
        <w:rPr>
          <w:rFonts w:ascii="Calibri" w:eastAsia="Times New Roman" w:hAnsi="Calibri" w:cs="Calibri"/>
          <w:color w:val="000000"/>
          <w:lang w:val="es-MX"/>
        </w:rPr>
        <w:t>comunidades locales. La Tesorera</w:t>
      </w:r>
      <w:r w:rsidR="0084348B">
        <w:rPr>
          <w:rFonts w:ascii="Calibri" w:eastAsia="Times New Roman" w:hAnsi="Calibri" w:cs="Calibri"/>
          <w:color w:val="000000"/>
          <w:lang w:val="es-MX"/>
        </w:rPr>
        <w:t xml:space="preserve"> </w:t>
      </w:r>
    </w:p>
    <w:p w14:paraId="147BADA5" w14:textId="53685E9E" w:rsidR="00261A61" w:rsidRPr="002962A6" w:rsidRDefault="000170E5" w:rsidP="000170E5">
      <w:pPr>
        <w:shd w:val="clear" w:color="auto" w:fill="FFFFFF" w:themeFill="background1"/>
        <w:tabs>
          <w:tab w:val="left" w:pos="1928"/>
          <w:tab w:val="left" w:pos="2610"/>
          <w:tab w:val="left" w:pos="10800"/>
        </w:tabs>
        <w:spacing w:after="0" w:line="240" w:lineRule="auto"/>
        <w:ind w:left="108"/>
        <w:rPr>
          <w:rFonts w:ascii="Calibri" w:eastAsia="Times New Roman" w:hAnsi="Calibri" w:cs="Calibri"/>
          <w:color w:val="000000"/>
          <w:lang w:val="es-MX"/>
        </w:rPr>
      </w:pPr>
      <w:r>
        <w:rPr>
          <w:rFonts w:ascii="Calibri" w:eastAsia="Times New Roman" w:hAnsi="Calibri" w:cs="Calibri"/>
          <w:color w:val="000000"/>
          <w:lang w:val="es-MX"/>
        </w:rPr>
        <w:tab/>
      </w:r>
      <w:r>
        <w:rPr>
          <w:rFonts w:ascii="Calibri" w:eastAsia="Times New Roman" w:hAnsi="Calibri" w:cs="Calibri"/>
          <w:color w:val="000000"/>
          <w:lang w:val="es-MX"/>
        </w:rPr>
        <w:tab/>
      </w:r>
      <w:r w:rsidR="00085386">
        <w:rPr>
          <w:rFonts w:ascii="Calibri" w:eastAsia="Times New Roman" w:hAnsi="Calibri" w:cs="Calibri"/>
          <w:color w:val="000000"/>
          <w:lang w:val="es-MX"/>
        </w:rPr>
        <w:t>establecerá</w:t>
      </w:r>
      <w:r w:rsidR="00175809">
        <w:rPr>
          <w:rFonts w:ascii="Calibri" w:eastAsia="Times New Roman" w:hAnsi="Calibri" w:cs="Calibri"/>
          <w:color w:val="000000"/>
          <w:lang w:val="es-MX"/>
        </w:rPr>
        <w:t xml:space="preserve">, </w:t>
      </w:r>
      <w:r w:rsidR="001B3CF7">
        <w:rPr>
          <w:rFonts w:ascii="Calibri" w:eastAsia="Times New Roman" w:hAnsi="Calibri" w:cs="Calibri"/>
          <w:color w:val="000000"/>
          <w:lang w:val="es-MX"/>
        </w:rPr>
        <w:t xml:space="preserve">supervisará e </w:t>
      </w:r>
      <w:r w:rsidR="002A29B8">
        <w:rPr>
          <w:rFonts w:ascii="Calibri" w:eastAsia="Times New Roman" w:hAnsi="Calibri" w:cs="Calibri"/>
          <w:color w:val="000000"/>
          <w:lang w:val="es-MX"/>
        </w:rPr>
        <w:t xml:space="preserve">informará </w:t>
      </w:r>
      <w:r w:rsidR="00C66A59">
        <w:rPr>
          <w:rFonts w:ascii="Calibri" w:eastAsia="Times New Roman" w:hAnsi="Calibri" w:cs="Calibri"/>
          <w:color w:val="000000"/>
          <w:lang w:val="es-MX"/>
        </w:rPr>
        <w:t xml:space="preserve">a </w:t>
      </w:r>
      <w:r w:rsidR="007B39E8">
        <w:rPr>
          <w:rFonts w:ascii="Calibri" w:eastAsia="Times New Roman" w:hAnsi="Calibri" w:cs="Calibri"/>
          <w:color w:val="000000"/>
          <w:lang w:val="es-MX"/>
        </w:rPr>
        <w:t>la Fraternidad</w:t>
      </w:r>
      <w:r w:rsidR="00175809">
        <w:rPr>
          <w:rFonts w:ascii="Calibri" w:eastAsia="Times New Roman" w:hAnsi="Calibri" w:cs="Calibri"/>
          <w:color w:val="000000"/>
          <w:lang w:val="es-MX"/>
        </w:rPr>
        <w:t xml:space="preserve"> </w:t>
      </w:r>
      <w:r w:rsidR="007B39E8">
        <w:rPr>
          <w:rFonts w:ascii="Calibri" w:eastAsia="Times New Roman" w:hAnsi="Calibri" w:cs="Calibri"/>
          <w:color w:val="000000"/>
          <w:lang w:val="es-MX"/>
        </w:rPr>
        <w:t>al respecto</w:t>
      </w:r>
      <w:r w:rsidR="00E01CA0">
        <w:rPr>
          <w:rFonts w:ascii="Calibri" w:eastAsia="Times New Roman" w:hAnsi="Calibri" w:cs="Calibri"/>
          <w:color w:val="000000"/>
          <w:lang w:val="es-MX"/>
        </w:rPr>
        <w:t xml:space="preserve"> de la cuenta</w:t>
      </w:r>
      <w:r w:rsidR="007B39E8">
        <w:rPr>
          <w:rFonts w:ascii="Calibri" w:eastAsia="Times New Roman" w:hAnsi="Calibri" w:cs="Calibri"/>
          <w:color w:val="000000"/>
          <w:lang w:val="es-MX"/>
        </w:rPr>
        <w:t>.</w:t>
      </w:r>
      <w:r w:rsidR="00A055D0">
        <w:rPr>
          <w:rFonts w:ascii="Calibri" w:eastAsia="Times New Roman" w:hAnsi="Calibri" w:cs="Calibri"/>
          <w:b/>
          <w:bCs/>
          <w:color w:val="000000"/>
          <w:lang w:val="es-MX"/>
        </w:rPr>
        <w:t xml:space="preserve"> </w:t>
      </w:r>
      <w:r w:rsidR="00A055D0">
        <w:rPr>
          <w:rFonts w:ascii="Calibri" w:eastAsia="Times New Roman" w:hAnsi="Calibri" w:cs="Calibri"/>
          <w:b/>
          <w:bCs/>
          <w:color w:val="0070C0"/>
          <w:lang w:val="es-MX"/>
        </w:rPr>
        <w:t>Cl</w:t>
      </w:r>
      <w:r w:rsidR="00A055D0" w:rsidRPr="000B2DBF">
        <w:rPr>
          <w:rFonts w:ascii="Calibri" w:eastAsia="Times New Roman" w:hAnsi="Calibri" w:cs="Calibri"/>
          <w:b/>
          <w:bCs/>
          <w:color w:val="0070C0"/>
          <w:lang w:val="es-MX"/>
        </w:rPr>
        <w:t>ave</w:t>
      </w:r>
      <w:r w:rsidR="00A055D0">
        <w:rPr>
          <w:rFonts w:ascii="Calibri" w:eastAsia="Times New Roman" w:hAnsi="Calibri" w:cs="Calibri"/>
          <w:b/>
          <w:bCs/>
          <w:color w:val="0070C0"/>
          <w:lang w:val="es-MX"/>
        </w:rPr>
        <w:t xml:space="preserve"> 53</w:t>
      </w:r>
      <w:r w:rsidR="008F3A9C">
        <w:rPr>
          <w:rFonts w:ascii="Calibri" w:eastAsia="Times New Roman" w:hAnsi="Calibri" w:cs="Calibri"/>
          <w:b/>
          <w:bCs/>
          <w:color w:val="0070C0"/>
          <w:lang w:val="es-MX"/>
        </w:rPr>
        <w:t>74</w:t>
      </w:r>
      <w:r w:rsidR="00F54165">
        <w:rPr>
          <w:rFonts w:ascii="Calibri" w:eastAsia="Times New Roman" w:hAnsi="Calibri" w:cs="Calibri"/>
          <w:b/>
          <w:bCs/>
          <w:color w:val="000000"/>
          <w:lang w:val="es-MX"/>
        </w:rPr>
        <w:tab/>
      </w:r>
      <w:r w:rsidR="008F3A9C">
        <w:rPr>
          <w:rFonts w:ascii="Calibri" w:eastAsia="Times New Roman" w:hAnsi="Calibri" w:cs="Calibri"/>
          <w:b/>
          <w:bCs/>
          <w:color w:val="000000"/>
          <w:lang w:val="es-MX"/>
        </w:rPr>
        <w:t>Aproba</w:t>
      </w:r>
      <w:r w:rsidR="00EE1E46">
        <w:rPr>
          <w:rFonts w:ascii="Calibri" w:eastAsia="Times New Roman" w:hAnsi="Calibri" w:cs="Calibri"/>
          <w:b/>
          <w:bCs/>
          <w:color w:val="000000"/>
          <w:lang w:val="es-MX"/>
        </w:rPr>
        <w:t>d</w:t>
      </w:r>
      <w:r w:rsidR="008F3A9C">
        <w:rPr>
          <w:rFonts w:ascii="Calibri" w:eastAsia="Times New Roman" w:hAnsi="Calibri" w:cs="Calibri"/>
          <w:b/>
          <w:bCs/>
          <w:color w:val="000000"/>
          <w:lang w:val="es-MX"/>
        </w:rPr>
        <w:t xml:space="preserve">a </w:t>
      </w:r>
      <w:r w:rsidR="00EE1E46">
        <w:rPr>
          <w:rFonts w:ascii="Calibri" w:eastAsia="Times New Roman" w:hAnsi="Calibri" w:cs="Calibri"/>
          <w:b/>
          <w:bCs/>
          <w:color w:val="000000"/>
          <w:lang w:val="es-MX"/>
        </w:rPr>
        <w:t>por</w:t>
      </w:r>
      <w:r w:rsidR="008F3A9C">
        <w:rPr>
          <w:rFonts w:ascii="Calibri" w:eastAsia="Times New Roman" w:hAnsi="Calibri" w:cs="Calibri"/>
          <w:b/>
          <w:bCs/>
          <w:color w:val="000000"/>
          <w:lang w:val="es-MX"/>
        </w:rPr>
        <w:t xml:space="preserve"> 2/3</w:t>
      </w:r>
    </w:p>
    <w:p w14:paraId="67C145F7" w14:textId="77777777" w:rsidR="00261A61" w:rsidRPr="002962A6" w:rsidRDefault="00261A61" w:rsidP="002B596C">
      <w:pPr>
        <w:pBdr>
          <w:bottom w:val="single" w:sz="4" w:space="1" w:color="auto"/>
        </w:pBdr>
        <w:shd w:val="clear" w:color="auto" w:fill="FFFFFF" w:themeFill="background1"/>
        <w:tabs>
          <w:tab w:val="left" w:pos="1928"/>
          <w:tab w:val="left" w:pos="2610"/>
          <w:tab w:val="left" w:pos="8731"/>
          <w:tab w:val="left" w:pos="9758"/>
        </w:tabs>
        <w:spacing w:after="0" w:line="240" w:lineRule="auto"/>
        <w:ind w:left="108"/>
        <w:rPr>
          <w:rFonts w:ascii="Calibri" w:eastAsia="Times New Roman" w:hAnsi="Calibri" w:cs="Calibri"/>
          <w:color w:val="000000"/>
          <w:lang w:val="es-MX"/>
        </w:rPr>
      </w:pPr>
    </w:p>
    <w:p w14:paraId="4BAF7863" w14:textId="77777777" w:rsidR="005F0626" w:rsidRDefault="005F0626" w:rsidP="002B596C">
      <w:pPr>
        <w:shd w:val="clear" w:color="auto" w:fill="FFFFFF" w:themeFill="background1"/>
        <w:tabs>
          <w:tab w:val="left" w:pos="1928"/>
          <w:tab w:val="left" w:pos="2610"/>
          <w:tab w:val="left" w:pos="8731"/>
          <w:tab w:val="left" w:pos="9758"/>
        </w:tabs>
        <w:spacing w:after="0" w:line="240" w:lineRule="auto"/>
        <w:ind w:left="108"/>
        <w:rPr>
          <w:rFonts w:ascii="Calibri" w:eastAsia="Times New Roman" w:hAnsi="Calibri" w:cs="Calibri"/>
          <w:b/>
          <w:bCs/>
          <w:color w:val="000000"/>
          <w:lang w:val="es-MX"/>
        </w:rPr>
      </w:pPr>
    </w:p>
    <w:p w14:paraId="7CA60951" w14:textId="43811FD8" w:rsidR="00261A61" w:rsidRPr="002962A6" w:rsidRDefault="00261A61" w:rsidP="002B596C">
      <w:pPr>
        <w:shd w:val="clear" w:color="auto" w:fill="FFFFFF" w:themeFill="background1"/>
        <w:tabs>
          <w:tab w:val="left" w:pos="1928"/>
          <w:tab w:val="left" w:pos="2610"/>
          <w:tab w:val="left" w:pos="8731"/>
          <w:tab w:val="left" w:pos="9758"/>
        </w:tabs>
        <w:spacing w:after="0" w:line="240" w:lineRule="auto"/>
        <w:ind w:left="108"/>
        <w:rPr>
          <w:rFonts w:ascii="Calibri" w:eastAsia="Times New Roman" w:hAnsi="Calibri" w:cs="Calibri"/>
          <w:color w:val="000000"/>
          <w:lang w:val="es-MX"/>
        </w:rPr>
      </w:pPr>
      <w:r w:rsidRPr="002962A6">
        <w:rPr>
          <w:rFonts w:ascii="Calibri" w:eastAsia="Times New Roman" w:hAnsi="Calibri" w:cs="Calibri"/>
          <w:b/>
          <w:bCs/>
          <w:color w:val="000000"/>
          <w:lang w:val="es-MX"/>
        </w:rPr>
        <w:lastRenderedPageBreak/>
        <w:t>Finanzas</w:t>
      </w:r>
      <w:r w:rsidRPr="002962A6">
        <w:rPr>
          <w:rFonts w:ascii="Calibri" w:eastAsia="Times New Roman" w:hAnsi="Calibri" w:cs="Calibri"/>
          <w:b/>
          <w:bCs/>
          <w:color w:val="000000"/>
          <w:lang w:val="es-MX"/>
        </w:rPr>
        <w:tab/>
      </w:r>
      <w:r w:rsidRPr="002962A6">
        <w:rPr>
          <w:rFonts w:ascii="Calibri" w:eastAsia="Times New Roman" w:hAnsi="Calibri" w:cs="Calibri"/>
          <w:color w:val="000000"/>
          <w:lang w:val="es-MX"/>
        </w:rPr>
        <w:t>1</w:t>
      </w:r>
      <w:r w:rsidRPr="002962A6">
        <w:rPr>
          <w:rFonts w:ascii="Calibri" w:eastAsia="Times New Roman" w:hAnsi="Calibri" w:cs="Calibri"/>
          <w:color w:val="000000"/>
          <w:lang w:val="es-MX"/>
        </w:rPr>
        <w:tab/>
        <w:t>Pr</w:t>
      </w:r>
      <w:r>
        <w:rPr>
          <w:rFonts w:ascii="Calibri" w:eastAsia="Times New Roman" w:hAnsi="Calibri" w:cs="Calibri"/>
          <w:color w:val="000000"/>
          <w:lang w:val="es-MX"/>
        </w:rPr>
        <w:t>esenta</w:t>
      </w:r>
      <w:r w:rsidRPr="002962A6">
        <w:rPr>
          <w:rFonts w:ascii="Calibri" w:eastAsia="Times New Roman" w:hAnsi="Calibri" w:cs="Calibri"/>
          <w:color w:val="000000"/>
          <w:lang w:val="es-MX"/>
        </w:rPr>
        <w:t xml:space="preserve"> reorganizar</w:t>
      </w:r>
      <w:r w:rsidR="007924D6">
        <w:rPr>
          <w:rFonts w:ascii="Calibri" w:eastAsia="Times New Roman" w:hAnsi="Calibri" w:cs="Calibri"/>
          <w:color w:val="000000"/>
          <w:lang w:val="es-MX"/>
        </w:rPr>
        <w:t xml:space="preserve"> y actualizar</w:t>
      </w:r>
      <w:r w:rsidRPr="002962A6">
        <w:rPr>
          <w:rFonts w:ascii="Calibri" w:eastAsia="Times New Roman" w:hAnsi="Calibri" w:cs="Calibri"/>
          <w:color w:val="000000"/>
          <w:lang w:val="es-MX"/>
        </w:rPr>
        <w:t xml:space="preserve"> la política de inversiones de CoDA Mundial </w:t>
      </w:r>
      <w:r w:rsidR="00BF6D26" w:rsidRPr="002962A6">
        <w:rPr>
          <w:rFonts w:ascii="Calibri" w:eastAsia="Times New Roman" w:hAnsi="Calibri" w:cs="Calibri"/>
          <w:color w:val="000000"/>
          <w:lang w:val="es-MX"/>
        </w:rPr>
        <w:t>para lidiar</w:t>
      </w:r>
    </w:p>
    <w:p w14:paraId="08C05A8C" w14:textId="1D13DD5F" w:rsidR="00261A61" w:rsidRPr="006D4C8C" w:rsidRDefault="00261A61" w:rsidP="002B596C">
      <w:pPr>
        <w:shd w:val="clear" w:color="auto" w:fill="FFFFFF" w:themeFill="background1"/>
        <w:tabs>
          <w:tab w:val="left" w:pos="1928"/>
          <w:tab w:val="left" w:pos="2610"/>
          <w:tab w:val="left" w:pos="10800"/>
        </w:tabs>
        <w:spacing w:after="0" w:line="240" w:lineRule="auto"/>
        <w:ind w:left="108"/>
        <w:rPr>
          <w:rFonts w:ascii="Calibri" w:eastAsia="Times New Roman" w:hAnsi="Calibri" w:cs="Calibri"/>
          <w:b/>
          <w:bCs/>
          <w:color w:val="000000"/>
          <w:lang w:val="es-MX"/>
        </w:rPr>
      </w:pPr>
      <w:r w:rsidRPr="002962A6">
        <w:rPr>
          <w:rFonts w:ascii="Calibri" w:eastAsia="Times New Roman" w:hAnsi="Calibri" w:cs="Calibri"/>
          <w:b/>
          <w:bCs/>
          <w:color w:val="000000"/>
          <w:lang w:val="es-MX"/>
        </w:rPr>
        <w:tab/>
      </w:r>
      <w:r w:rsidRPr="002962A6">
        <w:rPr>
          <w:rFonts w:ascii="Calibri" w:eastAsia="Times New Roman" w:hAnsi="Calibri" w:cs="Calibri"/>
          <w:b/>
          <w:bCs/>
          <w:color w:val="000000"/>
          <w:lang w:val="es-MX"/>
        </w:rPr>
        <w:tab/>
      </w:r>
      <w:r w:rsidRPr="002962A6">
        <w:rPr>
          <w:rFonts w:ascii="Calibri" w:eastAsia="Times New Roman" w:hAnsi="Calibri" w:cs="Calibri"/>
          <w:color w:val="000000"/>
          <w:lang w:val="es-MX"/>
        </w:rPr>
        <w:t>con la inflación y preservar el poder adquisitivo de CoDA</w:t>
      </w:r>
      <w:r w:rsidR="00363444">
        <w:rPr>
          <w:rFonts w:ascii="Calibri" w:eastAsia="Times New Roman" w:hAnsi="Calibri" w:cs="Calibri"/>
          <w:color w:val="000000"/>
          <w:lang w:val="es-MX"/>
        </w:rPr>
        <w:t>.</w:t>
      </w:r>
      <w:r w:rsidR="00BF6D26">
        <w:rPr>
          <w:rFonts w:ascii="Calibri" w:eastAsia="Times New Roman" w:hAnsi="Calibri" w:cs="Calibri"/>
          <w:color w:val="000000"/>
          <w:lang w:val="es-MX"/>
        </w:rPr>
        <w:t xml:space="preserve"> </w:t>
      </w:r>
      <w:r w:rsidR="002F5686">
        <w:rPr>
          <w:rFonts w:ascii="Calibri" w:eastAsia="Times New Roman" w:hAnsi="Calibri" w:cs="Calibri"/>
          <w:b/>
          <w:bCs/>
          <w:color w:val="0070C0"/>
          <w:lang w:val="es-MX"/>
        </w:rPr>
        <w:t>Cl</w:t>
      </w:r>
      <w:r w:rsidR="002F5686" w:rsidRPr="000B2DBF">
        <w:rPr>
          <w:rFonts w:ascii="Calibri" w:eastAsia="Times New Roman" w:hAnsi="Calibri" w:cs="Calibri"/>
          <w:b/>
          <w:bCs/>
          <w:color w:val="0070C0"/>
          <w:lang w:val="es-MX"/>
        </w:rPr>
        <w:t>ave</w:t>
      </w:r>
      <w:r w:rsidR="006D4C8C">
        <w:rPr>
          <w:rFonts w:ascii="Calibri" w:eastAsia="Times New Roman" w:hAnsi="Calibri" w:cs="Calibri"/>
          <w:b/>
          <w:bCs/>
          <w:color w:val="0070C0"/>
          <w:lang w:val="es-MX"/>
        </w:rPr>
        <w:t xml:space="preserve"> 5353</w:t>
      </w:r>
      <w:r w:rsidR="00F54165">
        <w:rPr>
          <w:rFonts w:ascii="Calibri" w:eastAsia="Times New Roman" w:hAnsi="Calibri" w:cs="Calibri"/>
          <w:color w:val="000000"/>
          <w:lang w:val="es-MX"/>
        </w:rPr>
        <w:tab/>
      </w:r>
      <w:r w:rsidR="006D4C8C">
        <w:rPr>
          <w:rFonts w:ascii="Calibri" w:eastAsia="Times New Roman" w:hAnsi="Calibri" w:cs="Calibri"/>
          <w:b/>
          <w:bCs/>
          <w:color w:val="000000"/>
          <w:lang w:val="es-MX"/>
        </w:rPr>
        <w:t xml:space="preserve">Aprobada </w:t>
      </w:r>
      <w:r w:rsidR="00EE1E46">
        <w:rPr>
          <w:rFonts w:ascii="Calibri" w:eastAsia="Times New Roman" w:hAnsi="Calibri" w:cs="Calibri"/>
          <w:b/>
          <w:bCs/>
          <w:color w:val="000000"/>
          <w:lang w:val="es-MX"/>
        </w:rPr>
        <w:t>por</w:t>
      </w:r>
      <w:r w:rsidR="006D4C8C">
        <w:rPr>
          <w:rFonts w:ascii="Calibri" w:eastAsia="Times New Roman" w:hAnsi="Calibri" w:cs="Calibri"/>
          <w:b/>
          <w:bCs/>
          <w:color w:val="000000"/>
          <w:lang w:val="es-MX"/>
        </w:rPr>
        <w:t xml:space="preserve"> 2/3</w:t>
      </w:r>
    </w:p>
    <w:p w14:paraId="565E528C" w14:textId="6FBBA843" w:rsidR="00261A61" w:rsidRPr="002962A6" w:rsidRDefault="008F667A" w:rsidP="001D67D5">
      <w:pPr>
        <w:pBdr>
          <w:bottom w:val="single" w:sz="4" w:space="1" w:color="auto"/>
        </w:pBdr>
        <w:shd w:val="clear" w:color="auto" w:fill="FFFFFF" w:themeFill="background1"/>
        <w:tabs>
          <w:tab w:val="left" w:pos="1928"/>
          <w:tab w:val="left" w:pos="2610"/>
          <w:tab w:val="left" w:pos="10800"/>
        </w:tabs>
        <w:spacing w:after="0" w:line="240" w:lineRule="auto"/>
        <w:ind w:left="108"/>
        <w:rPr>
          <w:rFonts w:ascii="Calibri" w:eastAsia="Times New Roman" w:hAnsi="Calibri" w:cs="Calibri"/>
          <w:color w:val="000000"/>
          <w:lang w:val="es-MX"/>
        </w:rPr>
      </w:pPr>
      <w:r>
        <w:rPr>
          <w:rFonts w:ascii="Calibri" w:eastAsia="Times New Roman" w:hAnsi="Calibri" w:cs="Calibri"/>
          <w:color w:val="000000"/>
          <w:lang w:val="es-MX"/>
        </w:rPr>
        <w:tab/>
      </w:r>
      <w:r w:rsidR="00D20B2F">
        <w:rPr>
          <w:rFonts w:ascii="Calibri" w:eastAsia="Times New Roman" w:hAnsi="Calibri" w:cs="Calibri"/>
          <w:color w:val="000000"/>
          <w:lang w:val="es-MX"/>
        </w:rPr>
        <w:t>2</w:t>
      </w:r>
      <w:r w:rsidR="001D67D5">
        <w:rPr>
          <w:rFonts w:ascii="Calibri" w:eastAsia="Times New Roman" w:hAnsi="Calibri" w:cs="Calibri"/>
          <w:color w:val="000000"/>
          <w:lang w:val="es-MX"/>
        </w:rPr>
        <w:tab/>
        <w:t xml:space="preserve">Presentación del Presupuesto para 2022    </w:t>
      </w:r>
      <w:r w:rsidR="001D67D5">
        <w:rPr>
          <w:rFonts w:ascii="Calibri" w:eastAsia="Times New Roman" w:hAnsi="Calibri" w:cs="Calibri"/>
          <w:b/>
          <w:bCs/>
          <w:color w:val="0070C0"/>
          <w:lang w:val="es-MX"/>
        </w:rPr>
        <w:t>Cl</w:t>
      </w:r>
      <w:r w:rsidR="001D67D5" w:rsidRPr="000B2DBF">
        <w:rPr>
          <w:rFonts w:ascii="Calibri" w:eastAsia="Times New Roman" w:hAnsi="Calibri" w:cs="Calibri"/>
          <w:b/>
          <w:bCs/>
          <w:color w:val="0070C0"/>
          <w:lang w:val="es-MX"/>
        </w:rPr>
        <w:t>ave</w:t>
      </w:r>
      <w:r w:rsidR="001D67D5">
        <w:rPr>
          <w:rFonts w:ascii="Calibri" w:eastAsia="Times New Roman" w:hAnsi="Calibri" w:cs="Calibri"/>
          <w:b/>
          <w:bCs/>
          <w:color w:val="0070C0"/>
          <w:lang w:val="es-MX"/>
        </w:rPr>
        <w:t xml:space="preserve"> 5</w:t>
      </w:r>
      <w:r w:rsidR="00DD32BF">
        <w:rPr>
          <w:rFonts w:ascii="Calibri" w:eastAsia="Times New Roman" w:hAnsi="Calibri" w:cs="Calibri"/>
          <w:b/>
          <w:bCs/>
          <w:color w:val="0070C0"/>
          <w:lang w:val="es-MX"/>
        </w:rPr>
        <w:t>40</w:t>
      </w:r>
      <w:r w:rsidR="001D67D5">
        <w:rPr>
          <w:rFonts w:ascii="Calibri" w:eastAsia="Times New Roman" w:hAnsi="Calibri" w:cs="Calibri"/>
          <w:b/>
          <w:bCs/>
          <w:color w:val="0070C0"/>
          <w:lang w:val="es-MX"/>
        </w:rPr>
        <w:t>3</w:t>
      </w:r>
      <w:r w:rsidR="001D67D5">
        <w:rPr>
          <w:rFonts w:ascii="Calibri" w:eastAsia="Times New Roman" w:hAnsi="Calibri" w:cs="Calibri"/>
          <w:color w:val="000000"/>
          <w:lang w:val="es-MX"/>
        </w:rPr>
        <w:tab/>
      </w:r>
      <w:r w:rsidR="00DD32BF">
        <w:rPr>
          <w:rFonts w:ascii="Calibri" w:eastAsia="Times New Roman" w:hAnsi="Calibri" w:cs="Calibri"/>
          <w:b/>
          <w:bCs/>
          <w:color w:val="000000"/>
          <w:lang w:val="es-MX"/>
        </w:rPr>
        <w:t xml:space="preserve">Aprobada </w:t>
      </w:r>
      <w:r w:rsidR="00EE1E46">
        <w:rPr>
          <w:rFonts w:ascii="Calibri" w:eastAsia="Times New Roman" w:hAnsi="Calibri" w:cs="Calibri"/>
          <w:b/>
          <w:bCs/>
          <w:color w:val="000000"/>
          <w:lang w:val="es-MX"/>
        </w:rPr>
        <w:t>por</w:t>
      </w:r>
      <w:r w:rsidR="00DD32BF">
        <w:rPr>
          <w:rFonts w:ascii="Calibri" w:eastAsia="Times New Roman" w:hAnsi="Calibri" w:cs="Calibri"/>
          <w:b/>
          <w:bCs/>
          <w:color w:val="000000"/>
          <w:lang w:val="es-MX"/>
        </w:rPr>
        <w:t xml:space="preserve"> 2/3</w:t>
      </w:r>
    </w:p>
    <w:p w14:paraId="3F70340F" w14:textId="36A0C0EE" w:rsidR="008A12F2" w:rsidRPr="002962A6" w:rsidRDefault="00261A61" w:rsidP="008A12F2">
      <w:pPr>
        <w:shd w:val="clear" w:color="auto" w:fill="FFFFFF" w:themeFill="background1"/>
        <w:tabs>
          <w:tab w:val="left" w:pos="1927"/>
          <w:tab w:val="left" w:pos="2610"/>
          <w:tab w:val="left" w:pos="8730"/>
          <w:tab w:val="left" w:pos="9757"/>
        </w:tabs>
        <w:spacing w:after="0" w:line="240" w:lineRule="auto"/>
        <w:ind w:left="108"/>
        <w:rPr>
          <w:rFonts w:ascii="Calibri" w:eastAsia="Times New Roman" w:hAnsi="Calibri" w:cs="Calibri"/>
          <w:color w:val="000000"/>
          <w:lang w:val="es-MX"/>
        </w:rPr>
      </w:pPr>
      <w:r w:rsidRPr="002962A6">
        <w:rPr>
          <w:rFonts w:ascii="Calibri" w:eastAsia="Times New Roman" w:hAnsi="Calibri" w:cs="Calibri"/>
          <w:b/>
          <w:bCs/>
          <w:color w:val="000000"/>
          <w:lang w:val="es-MX"/>
        </w:rPr>
        <w:t xml:space="preserve">Gestión de </w:t>
      </w:r>
      <w:r w:rsidR="008A12F2" w:rsidRPr="002962A6">
        <w:rPr>
          <w:rFonts w:ascii="Calibri" w:eastAsia="Times New Roman" w:hAnsi="Calibri" w:cs="Calibri"/>
          <w:b/>
          <w:bCs/>
          <w:color w:val="000000"/>
          <w:lang w:val="es-MX"/>
        </w:rPr>
        <w:tab/>
      </w:r>
      <w:r w:rsidR="008A12F2" w:rsidRPr="002962A6">
        <w:rPr>
          <w:rFonts w:ascii="Calibri" w:eastAsia="Times New Roman" w:hAnsi="Calibri" w:cs="Calibri"/>
          <w:color w:val="000000"/>
          <w:lang w:val="es-MX"/>
        </w:rPr>
        <w:t>1</w:t>
      </w:r>
      <w:r w:rsidR="008A12F2" w:rsidRPr="002962A6">
        <w:rPr>
          <w:rFonts w:ascii="Calibri" w:eastAsia="Times New Roman" w:hAnsi="Calibri" w:cs="Calibri"/>
          <w:color w:val="000000"/>
          <w:lang w:val="es-MX"/>
        </w:rPr>
        <w:tab/>
      </w:r>
      <w:r w:rsidR="008A12F2">
        <w:rPr>
          <w:rFonts w:ascii="Calibri" w:eastAsia="Times New Roman" w:hAnsi="Calibri" w:cs="Calibri"/>
          <w:color w:val="000000"/>
          <w:lang w:val="es-MX"/>
        </w:rPr>
        <w:t>Presenta i</w:t>
      </w:r>
      <w:r w:rsidR="008A12F2" w:rsidRPr="002962A6">
        <w:rPr>
          <w:rFonts w:ascii="Calibri" w:eastAsia="Times New Roman" w:hAnsi="Calibri" w:cs="Calibri"/>
          <w:color w:val="000000"/>
          <w:lang w:val="es-MX"/>
        </w:rPr>
        <w:t xml:space="preserve">nsertar un descargo de responsabilidad en la página </w:t>
      </w:r>
      <w:r w:rsidR="00AC50EF" w:rsidRPr="002962A6">
        <w:rPr>
          <w:rFonts w:ascii="Calibri" w:eastAsia="Times New Roman" w:hAnsi="Calibri" w:cs="Calibri"/>
          <w:color w:val="000000"/>
          <w:lang w:val="es-MX"/>
        </w:rPr>
        <w:t>titular de piezas</w:t>
      </w:r>
    </w:p>
    <w:p w14:paraId="081CFC2B" w14:textId="77777777" w:rsidR="00824BC7" w:rsidRDefault="00261A61" w:rsidP="00824BC7">
      <w:pPr>
        <w:shd w:val="clear" w:color="auto" w:fill="FFFFFF" w:themeFill="background1"/>
        <w:tabs>
          <w:tab w:val="left" w:pos="1927"/>
          <w:tab w:val="left" w:pos="2610"/>
          <w:tab w:val="left" w:pos="8730"/>
          <w:tab w:val="left" w:pos="9757"/>
        </w:tabs>
        <w:spacing w:after="0" w:line="240" w:lineRule="auto"/>
        <w:ind w:left="108"/>
        <w:rPr>
          <w:rFonts w:ascii="Calibri" w:eastAsia="Times New Roman" w:hAnsi="Calibri" w:cs="Calibri"/>
          <w:b/>
          <w:bCs/>
          <w:color w:val="000000"/>
          <w:lang w:val="es-MX"/>
        </w:rPr>
      </w:pPr>
      <w:r w:rsidRPr="002962A6">
        <w:rPr>
          <w:rFonts w:ascii="Calibri" w:eastAsia="Times New Roman" w:hAnsi="Calibri" w:cs="Calibri"/>
          <w:b/>
          <w:bCs/>
          <w:color w:val="000000"/>
          <w:lang w:val="es-MX"/>
        </w:rPr>
        <w:t>Traducciones</w:t>
      </w:r>
      <w:r w:rsidRPr="002962A6">
        <w:rPr>
          <w:rFonts w:ascii="Calibri" w:eastAsia="Times New Roman" w:hAnsi="Calibri" w:cs="Calibri"/>
          <w:color w:val="000000"/>
          <w:lang w:val="es-MX"/>
        </w:rPr>
        <w:t xml:space="preserve"> </w:t>
      </w:r>
      <w:r w:rsidR="00AC50EF" w:rsidRPr="002962A6">
        <w:rPr>
          <w:rFonts w:ascii="Calibri" w:eastAsia="Times New Roman" w:hAnsi="Calibri" w:cs="Calibri"/>
          <w:color w:val="000000"/>
          <w:lang w:val="es-MX"/>
        </w:rPr>
        <w:tab/>
      </w:r>
      <w:r w:rsidR="00AC50EF" w:rsidRPr="002962A6">
        <w:rPr>
          <w:rFonts w:ascii="Calibri" w:eastAsia="Times New Roman" w:hAnsi="Calibri" w:cs="Calibri"/>
          <w:color w:val="000000"/>
          <w:lang w:val="es-MX"/>
        </w:rPr>
        <w:tab/>
        <w:t xml:space="preserve">de literatura traducidas en otros países, </w:t>
      </w:r>
      <w:r w:rsidRPr="002962A6">
        <w:rPr>
          <w:rFonts w:ascii="Calibri" w:eastAsia="Times New Roman" w:hAnsi="Calibri" w:cs="Calibri"/>
          <w:color w:val="000000"/>
          <w:lang w:val="es-MX"/>
        </w:rPr>
        <w:t xml:space="preserve">para </w:t>
      </w:r>
      <w:r w:rsidRPr="000544EB">
        <w:rPr>
          <w:rFonts w:ascii="Calibri" w:eastAsia="Times New Roman" w:hAnsi="Calibri" w:cs="Calibri"/>
          <w:b/>
          <w:bCs/>
          <w:color w:val="000000"/>
          <w:lang w:val="es-MX"/>
        </w:rPr>
        <w:t xml:space="preserve">establecer que la traducción </w:t>
      </w:r>
    </w:p>
    <w:p w14:paraId="1E4BA2E3" w14:textId="206597F2" w:rsidR="00261A61" w:rsidRPr="00824BC7" w:rsidRDefault="00824BC7" w:rsidP="00824BC7">
      <w:pPr>
        <w:shd w:val="clear" w:color="auto" w:fill="FFFFFF" w:themeFill="background1"/>
        <w:tabs>
          <w:tab w:val="left" w:pos="1927"/>
          <w:tab w:val="left" w:pos="2610"/>
          <w:tab w:val="left" w:pos="10800"/>
        </w:tabs>
        <w:spacing w:after="0" w:line="240" w:lineRule="auto"/>
        <w:ind w:left="108"/>
        <w:rPr>
          <w:rFonts w:ascii="Calibri" w:eastAsia="Times New Roman" w:hAnsi="Calibri" w:cs="Calibri"/>
          <w:color w:val="000000"/>
          <w:lang w:val="es-MX"/>
        </w:rPr>
      </w:pPr>
      <w:r>
        <w:rPr>
          <w:rFonts w:ascii="Calibri" w:eastAsia="Times New Roman" w:hAnsi="Calibri" w:cs="Calibri"/>
          <w:b/>
          <w:bCs/>
          <w:color w:val="000000"/>
          <w:lang w:val="es-MX"/>
        </w:rPr>
        <w:tab/>
      </w:r>
      <w:r>
        <w:rPr>
          <w:rFonts w:ascii="Calibri" w:eastAsia="Times New Roman" w:hAnsi="Calibri" w:cs="Calibri"/>
          <w:b/>
          <w:bCs/>
          <w:color w:val="000000"/>
          <w:lang w:val="es-MX"/>
        </w:rPr>
        <w:tab/>
      </w:r>
      <w:r w:rsidR="00261A61" w:rsidRPr="000544EB">
        <w:rPr>
          <w:rFonts w:ascii="Calibri" w:eastAsia="Times New Roman" w:hAnsi="Calibri" w:cs="Calibri"/>
          <w:b/>
          <w:bCs/>
          <w:color w:val="000000"/>
          <w:lang w:val="es-MX"/>
        </w:rPr>
        <w:t>no fue realizada por CoDA Mundial</w:t>
      </w:r>
      <w:r w:rsidR="00261A61" w:rsidRPr="002962A6">
        <w:rPr>
          <w:rFonts w:ascii="Calibri" w:eastAsia="Times New Roman" w:hAnsi="Calibri" w:cs="Calibri"/>
          <w:color w:val="000000"/>
          <w:lang w:val="es-MX"/>
        </w:rPr>
        <w:t>.</w:t>
      </w:r>
      <w:r w:rsidR="00A8306E">
        <w:rPr>
          <w:rFonts w:ascii="Calibri" w:eastAsia="Times New Roman" w:hAnsi="Calibri" w:cs="Calibri"/>
          <w:color w:val="000000"/>
          <w:lang w:val="es-MX"/>
        </w:rPr>
        <w:t xml:space="preserve">   </w:t>
      </w:r>
      <w:r w:rsidR="00A8306E">
        <w:rPr>
          <w:rFonts w:ascii="Calibri" w:eastAsia="Times New Roman" w:hAnsi="Calibri" w:cs="Calibri"/>
          <w:b/>
          <w:bCs/>
          <w:color w:val="0070C0"/>
          <w:shd w:val="clear" w:color="auto" w:fill="FFFFFF" w:themeFill="background1"/>
          <w:lang w:val="es-MX"/>
        </w:rPr>
        <w:t>C</w:t>
      </w:r>
      <w:r w:rsidR="00A8306E" w:rsidRPr="000B2DBF">
        <w:rPr>
          <w:rFonts w:ascii="Calibri" w:eastAsia="Times New Roman" w:hAnsi="Calibri" w:cs="Calibri"/>
          <w:b/>
          <w:bCs/>
          <w:color w:val="0070C0"/>
          <w:shd w:val="clear" w:color="auto" w:fill="FFFFFF" w:themeFill="background1"/>
          <w:lang w:val="es-MX"/>
        </w:rPr>
        <w:t>lave 53</w:t>
      </w:r>
      <w:r w:rsidR="008A7AB2">
        <w:rPr>
          <w:rFonts w:ascii="Calibri" w:eastAsia="Times New Roman" w:hAnsi="Calibri" w:cs="Calibri"/>
          <w:b/>
          <w:bCs/>
          <w:color w:val="0070C0"/>
          <w:shd w:val="clear" w:color="auto" w:fill="FFFFFF" w:themeFill="background1"/>
          <w:lang w:val="es-MX"/>
        </w:rPr>
        <w:t>65</w:t>
      </w:r>
      <w:r w:rsidR="00427F4B">
        <w:rPr>
          <w:rFonts w:ascii="Calibri" w:eastAsia="Times New Roman" w:hAnsi="Calibri" w:cs="Calibri"/>
          <w:color w:val="000000"/>
          <w:lang w:val="es-MX"/>
        </w:rPr>
        <w:tab/>
      </w:r>
      <w:r w:rsidR="00A8306E" w:rsidRPr="00A8306E">
        <w:rPr>
          <w:rFonts w:ascii="Calibri" w:eastAsia="Times New Roman" w:hAnsi="Calibri" w:cs="Calibri"/>
          <w:b/>
          <w:bCs/>
          <w:color w:val="000000"/>
          <w:lang w:val="es-MX"/>
        </w:rPr>
        <w:t>Aprobada por mayoría</w:t>
      </w:r>
    </w:p>
    <w:p w14:paraId="56B49FBA" w14:textId="77777777" w:rsidR="00261A61" w:rsidRPr="002962A6" w:rsidRDefault="00261A61" w:rsidP="001162FC">
      <w:pPr>
        <w:pBdr>
          <w:bottom w:val="single" w:sz="4" w:space="1" w:color="auto"/>
        </w:pBdr>
        <w:shd w:val="clear" w:color="auto" w:fill="FFFFFF" w:themeFill="background1"/>
        <w:tabs>
          <w:tab w:val="left" w:pos="1927"/>
          <w:tab w:val="left" w:pos="3099"/>
          <w:tab w:val="left" w:pos="8730"/>
          <w:tab w:val="left" w:pos="9757"/>
        </w:tabs>
        <w:spacing w:after="0" w:line="240" w:lineRule="auto"/>
        <w:ind w:left="108"/>
        <w:rPr>
          <w:rFonts w:ascii="Calibri" w:eastAsia="Times New Roman" w:hAnsi="Calibri" w:cs="Calibri"/>
          <w:color w:val="000000"/>
          <w:lang w:val="es-MX"/>
        </w:rPr>
      </w:pPr>
    </w:p>
    <w:p w14:paraId="6A60846D" w14:textId="77777777" w:rsidR="00261A61" w:rsidRPr="002962A6" w:rsidRDefault="00261A61" w:rsidP="00DC562C">
      <w:pPr>
        <w:shd w:val="clear" w:color="auto" w:fill="FFFFFF" w:themeFill="background1"/>
        <w:tabs>
          <w:tab w:val="left" w:pos="1927"/>
          <w:tab w:val="left" w:pos="2610"/>
          <w:tab w:val="left" w:pos="10800"/>
          <w:tab w:val="left" w:pos="11810"/>
          <w:tab w:val="left" w:pos="12837"/>
        </w:tabs>
        <w:spacing w:after="0" w:line="240" w:lineRule="auto"/>
        <w:ind w:left="108"/>
        <w:contextualSpacing/>
        <w:rPr>
          <w:rFonts w:ascii="Calibri" w:eastAsia="Times New Roman" w:hAnsi="Calibri" w:cs="Calibri"/>
          <w:color w:val="000000"/>
          <w:lang w:val="es-MX"/>
        </w:rPr>
      </w:pPr>
      <w:r w:rsidRPr="002962A6">
        <w:rPr>
          <w:rFonts w:ascii="Calibri" w:eastAsia="Times New Roman" w:hAnsi="Calibri" w:cs="Calibri"/>
          <w:b/>
          <w:bCs/>
          <w:color w:val="000000"/>
          <w:lang w:val="es-MX"/>
        </w:rPr>
        <w:t>Literatura</w:t>
      </w:r>
      <w:r w:rsidRPr="002962A6">
        <w:rPr>
          <w:rFonts w:ascii="Calibri" w:eastAsia="Times New Roman" w:hAnsi="Calibri" w:cs="Calibri"/>
          <w:b/>
          <w:bCs/>
          <w:color w:val="000000"/>
          <w:lang w:val="es-MX"/>
        </w:rPr>
        <w:tab/>
      </w:r>
      <w:r w:rsidRPr="002962A6">
        <w:rPr>
          <w:rFonts w:ascii="Calibri" w:eastAsia="Times New Roman" w:hAnsi="Calibri" w:cs="Calibri"/>
          <w:color w:val="000000"/>
          <w:lang w:val="es-MX"/>
        </w:rPr>
        <w:t>1</w:t>
      </w:r>
      <w:r w:rsidRPr="002962A6">
        <w:rPr>
          <w:rFonts w:ascii="Calibri" w:eastAsia="Times New Roman" w:hAnsi="Calibri" w:cs="Calibri"/>
          <w:color w:val="000000"/>
          <w:lang w:val="es-MX"/>
        </w:rPr>
        <w:tab/>
      </w:r>
      <w:r>
        <w:rPr>
          <w:rFonts w:ascii="Calibri" w:eastAsia="Times New Roman" w:hAnsi="Calibri" w:cs="Calibri"/>
          <w:color w:val="000000"/>
          <w:lang w:val="es-MX"/>
        </w:rPr>
        <w:t>Presenta a</w:t>
      </w:r>
      <w:r w:rsidRPr="002962A6">
        <w:rPr>
          <w:rFonts w:ascii="Calibri" w:eastAsia="Times New Roman" w:hAnsi="Calibri" w:cs="Calibri"/>
          <w:color w:val="000000"/>
          <w:lang w:val="es-MX"/>
        </w:rPr>
        <w:t xml:space="preserve">ctualizar, reorganizar y agregar una quinta parte, </w:t>
      </w:r>
    </w:p>
    <w:p w14:paraId="13C52BFB" w14:textId="0A6FE0CE" w:rsidR="00261A61" w:rsidRPr="00427F4B" w:rsidRDefault="00261A61" w:rsidP="00DC562C">
      <w:pPr>
        <w:shd w:val="clear" w:color="auto" w:fill="FFFFFF" w:themeFill="background1"/>
        <w:tabs>
          <w:tab w:val="left" w:pos="1927"/>
          <w:tab w:val="left" w:pos="2610"/>
          <w:tab w:val="left" w:pos="10800"/>
        </w:tabs>
        <w:spacing w:after="0" w:line="240" w:lineRule="auto"/>
        <w:ind w:left="115"/>
        <w:contextualSpacing/>
        <w:rPr>
          <w:rFonts w:ascii="Times New Roman" w:eastAsia="Times New Roman" w:hAnsi="Times New Roman" w:cs="Times New Roman"/>
          <w:sz w:val="20"/>
          <w:szCs w:val="20"/>
          <w:lang w:val="es-MX"/>
        </w:rPr>
      </w:pPr>
      <w:r w:rsidRPr="002962A6">
        <w:rPr>
          <w:rFonts w:ascii="Calibri" w:eastAsia="Times New Roman" w:hAnsi="Calibri" w:cs="Calibri"/>
          <w:b/>
          <w:bCs/>
          <w:color w:val="000000"/>
          <w:lang w:val="es-MX"/>
        </w:rPr>
        <w:tab/>
      </w:r>
      <w:r w:rsidRPr="002962A6">
        <w:rPr>
          <w:rFonts w:ascii="Calibri" w:eastAsia="Times New Roman" w:hAnsi="Calibri" w:cs="Calibri"/>
          <w:b/>
          <w:bCs/>
          <w:color w:val="000000"/>
          <w:lang w:val="es-MX"/>
        </w:rPr>
        <w:tab/>
      </w:r>
      <w:r w:rsidRPr="008F5C19">
        <w:rPr>
          <w:rFonts w:ascii="Calibri" w:eastAsia="Times New Roman" w:hAnsi="Calibri" w:cs="Calibri"/>
          <w:b/>
          <w:bCs/>
          <w:i/>
          <w:iCs/>
          <w:color w:val="000000"/>
          <w:lang w:val="es-MX"/>
        </w:rPr>
        <w:t>Servicio</w:t>
      </w:r>
      <w:r w:rsidRPr="002962A6">
        <w:rPr>
          <w:rFonts w:ascii="Calibri" w:eastAsia="Times New Roman" w:hAnsi="Calibri" w:cs="Calibri"/>
          <w:color w:val="000000"/>
          <w:lang w:val="es-MX"/>
        </w:rPr>
        <w:t xml:space="preserve">, al </w:t>
      </w:r>
      <w:r w:rsidRPr="002962A6">
        <w:rPr>
          <w:rFonts w:ascii="Calibri" w:eastAsia="Times New Roman" w:hAnsi="Calibri" w:cs="Calibri"/>
          <w:b/>
          <w:bCs/>
          <w:i/>
          <w:iCs/>
          <w:color w:val="000000"/>
          <w:lang w:val="es-MX"/>
        </w:rPr>
        <w:t>Manual</w:t>
      </w:r>
      <w:r w:rsidR="00675B79">
        <w:rPr>
          <w:rFonts w:ascii="Calibri" w:eastAsia="Times New Roman" w:hAnsi="Calibri" w:cs="Calibri"/>
          <w:b/>
          <w:bCs/>
          <w:i/>
          <w:iCs/>
          <w:color w:val="000000"/>
          <w:lang w:val="es-MX"/>
        </w:rPr>
        <w:t xml:space="preserve"> del</w:t>
      </w:r>
      <w:r w:rsidRPr="002962A6">
        <w:rPr>
          <w:rFonts w:ascii="Calibri" w:eastAsia="Times New Roman" w:hAnsi="Calibri" w:cs="Calibri"/>
          <w:b/>
          <w:bCs/>
          <w:i/>
          <w:iCs/>
          <w:color w:val="000000"/>
          <w:lang w:val="es-MX"/>
        </w:rPr>
        <w:t xml:space="preserve"> Recién Llegado</w:t>
      </w:r>
      <w:r w:rsidR="00BE1D2E" w:rsidRPr="00BE1D2E">
        <w:rPr>
          <w:rFonts w:ascii="Calibri" w:eastAsia="Times New Roman" w:hAnsi="Calibri" w:cs="Calibri"/>
          <w:i/>
          <w:iCs/>
          <w:color w:val="000000"/>
          <w:lang w:val="es-MX"/>
        </w:rPr>
        <w:t>, en una segunda edición</w:t>
      </w:r>
      <w:r w:rsidR="00675B79">
        <w:rPr>
          <w:rFonts w:ascii="Calibri" w:eastAsia="Times New Roman" w:hAnsi="Calibri" w:cs="Calibri"/>
          <w:i/>
          <w:iCs/>
          <w:color w:val="000000"/>
          <w:lang w:val="es-MX"/>
        </w:rPr>
        <w:t xml:space="preserve"> </w:t>
      </w:r>
      <w:r w:rsidR="00824BC7">
        <w:rPr>
          <w:rFonts w:ascii="Calibri" w:eastAsia="Times New Roman" w:hAnsi="Calibri" w:cs="Calibri"/>
          <w:b/>
          <w:bCs/>
          <w:color w:val="0070C0"/>
          <w:shd w:val="clear" w:color="auto" w:fill="FFFFFF" w:themeFill="background1"/>
          <w:lang w:val="es-MX"/>
        </w:rPr>
        <w:t>C</w:t>
      </w:r>
      <w:r w:rsidR="00675B79" w:rsidRPr="000B2DBF">
        <w:rPr>
          <w:rFonts w:ascii="Calibri" w:eastAsia="Times New Roman" w:hAnsi="Calibri" w:cs="Calibri"/>
          <w:b/>
          <w:bCs/>
          <w:color w:val="0070C0"/>
          <w:shd w:val="clear" w:color="auto" w:fill="FFFFFF" w:themeFill="background1"/>
          <w:lang w:val="es-MX"/>
        </w:rPr>
        <w:t>lave 5375</w:t>
      </w:r>
      <w:r w:rsidR="00427F4B">
        <w:rPr>
          <w:rFonts w:ascii="Calibri" w:eastAsia="Times New Roman" w:hAnsi="Calibri" w:cs="Calibri"/>
          <w:b/>
          <w:bCs/>
          <w:i/>
          <w:iCs/>
          <w:color w:val="000000"/>
          <w:lang w:val="es-MX"/>
        </w:rPr>
        <w:tab/>
      </w:r>
      <w:r w:rsidR="00DB54B1">
        <w:rPr>
          <w:rFonts w:ascii="Calibri" w:eastAsia="Times New Roman" w:hAnsi="Calibri" w:cs="Calibri"/>
          <w:b/>
          <w:bCs/>
          <w:color w:val="000000"/>
          <w:lang w:val="es-MX"/>
        </w:rPr>
        <w:t>A</w:t>
      </w:r>
      <w:r w:rsidR="00427F4B">
        <w:rPr>
          <w:rFonts w:ascii="Calibri" w:eastAsia="Times New Roman" w:hAnsi="Calibri" w:cs="Calibri"/>
          <w:b/>
          <w:bCs/>
          <w:color w:val="000000"/>
          <w:lang w:val="es-MX"/>
        </w:rPr>
        <w:t>probada</w:t>
      </w:r>
      <w:r w:rsidR="00DB54B1">
        <w:rPr>
          <w:rFonts w:ascii="Calibri" w:eastAsia="Times New Roman" w:hAnsi="Calibri" w:cs="Calibri"/>
          <w:b/>
          <w:bCs/>
          <w:color w:val="000000"/>
          <w:lang w:val="es-MX"/>
        </w:rPr>
        <w:t xml:space="preserve"> </w:t>
      </w:r>
      <w:r w:rsidR="00914F02">
        <w:rPr>
          <w:rFonts w:ascii="Calibri" w:eastAsia="Times New Roman" w:hAnsi="Calibri" w:cs="Calibri"/>
          <w:b/>
          <w:bCs/>
          <w:color w:val="000000"/>
          <w:lang w:val="es-MX"/>
        </w:rPr>
        <w:t>por</w:t>
      </w:r>
      <w:r w:rsidR="00DB54B1">
        <w:rPr>
          <w:rFonts w:ascii="Calibri" w:eastAsia="Times New Roman" w:hAnsi="Calibri" w:cs="Calibri"/>
          <w:b/>
          <w:bCs/>
          <w:color w:val="000000"/>
          <w:lang w:val="es-MX"/>
        </w:rPr>
        <w:t xml:space="preserve"> 2/3</w:t>
      </w:r>
    </w:p>
    <w:p w14:paraId="0E35029F" w14:textId="77777777" w:rsidR="00261A61" w:rsidRPr="002962A6" w:rsidRDefault="00261A61" w:rsidP="00DC562C">
      <w:pPr>
        <w:shd w:val="clear" w:color="auto" w:fill="FFFFFF" w:themeFill="background1"/>
        <w:tabs>
          <w:tab w:val="left" w:pos="1927"/>
          <w:tab w:val="left" w:pos="2610"/>
          <w:tab w:val="left" w:pos="10800"/>
          <w:tab w:val="left" w:pos="11810"/>
          <w:tab w:val="left" w:pos="12837"/>
        </w:tabs>
        <w:spacing w:after="0" w:line="240" w:lineRule="auto"/>
        <w:ind w:left="108"/>
        <w:contextualSpacing/>
        <w:rPr>
          <w:rFonts w:ascii="Calibri" w:eastAsia="Times New Roman" w:hAnsi="Calibri" w:cs="Calibri"/>
          <w:color w:val="000000"/>
          <w:lang w:val="es-MX"/>
        </w:rPr>
      </w:pPr>
      <w:r w:rsidRPr="002962A6">
        <w:rPr>
          <w:rFonts w:ascii="Times New Roman" w:eastAsia="Times New Roman" w:hAnsi="Times New Roman" w:cs="Times New Roman"/>
          <w:sz w:val="20"/>
          <w:szCs w:val="20"/>
          <w:lang w:val="es-MX"/>
        </w:rPr>
        <w:tab/>
      </w:r>
      <w:r w:rsidRPr="002962A6">
        <w:rPr>
          <w:rFonts w:ascii="Calibri" w:eastAsia="Times New Roman" w:hAnsi="Calibri" w:cs="Calibri"/>
          <w:color w:val="000000"/>
          <w:lang w:val="es-MX"/>
        </w:rPr>
        <w:t>2</w:t>
      </w:r>
      <w:r w:rsidRPr="002962A6">
        <w:rPr>
          <w:rFonts w:ascii="Calibri" w:eastAsia="Times New Roman" w:hAnsi="Calibri" w:cs="Calibri"/>
          <w:color w:val="000000"/>
          <w:lang w:val="es-MX"/>
        </w:rPr>
        <w:tab/>
      </w:r>
      <w:r>
        <w:rPr>
          <w:rFonts w:ascii="Calibri" w:eastAsia="Times New Roman" w:hAnsi="Calibri" w:cs="Calibri"/>
          <w:color w:val="000000"/>
          <w:lang w:val="es-MX"/>
        </w:rPr>
        <w:t xml:space="preserve">Presenta </w:t>
      </w:r>
      <w:r w:rsidRPr="002962A6">
        <w:rPr>
          <w:rFonts w:ascii="Calibri" w:eastAsia="Times New Roman" w:hAnsi="Calibri" w:cs="Calibri"/>
          <w:color w:val="000000"/>
          <w:lang w:val="es-MX"/>
        </w:rPr>
        <w:t xml:space="preserve">actualizar, profundizar y aclarar el folleto </w:t>
      </w:r>
      <w:r w:rsidRPr="002962A6">
        <w:rPr>
          <w:rFonts w:ascii="Calibri" w:eastAsia="Times New Roman" w:hAnsi="Calibri" w:cs="Calibri"/>
          <w:b/>
          <w:bCs/>
          <w:i/>
          <w:iCs/>
          <w:color w:val="000000"/>
          <w:lang w:val="es-MX"/>
        </w:rPr>
        <w:t>Tomando Decisiones</w:t>
      </w:r>
      <w:r w:rsidRPr="002962A6">
        <w:rPr>
          <w:rFonts w:ascii="Calibri" w:eastAsia="Times New Roman" w:hAnsi="Calibri" w:cs="Calibri"/>
          <w:color w:val="000000"/>
          <w:lang w:val="es-MX"/>
        </w:rPr>
        <w:t xml:space="preserve">, </w:t>
      </w:r>
    </w:p>
    <w:p w14:paraId="22B23759" w14:textId="7968C518" w:rsidR="00261A61" w:rsidRPr="002962A6" w:rsidRDefault="00261A61" w:rsidP="00DC562C">
      <w:pPr>
        <w:shd w:val="clear" w:color="auto" w:fill="FFFFFF" w:themeFill="background1"/>
        <w:tabs>
          <w:tab w:val="left" w:pos="1927"/>
          <w:tab w:val="left" w:pos="2610"/>
          <w:tab w:val="left" w:pos="10800"/>
          <w:tab w:val="left" w:pos="11810"/>
          <w:tab w:val="left" w:pos="12837"/>
        </w:tabs>
        <w:spacing w:after="0" w:line="240" w:lineRule="auto"/>
        <w:ind w:left="115"/>
        <w:contextualSpacing/>
        <w:rPr>
          <w:rFonts w:ascii="Times New Roman" w:eastAsia="Times New Roman" w:hAnsi="Times New Roman" w:cs="Times New Roman"/>
          <w:sz w:val="20"/>
          <w:szCs w:val="20"/>
          <w:lang w:val="es-MX"/>
        </w:rPr>
      </w:pPr>
      <w:r w:rsidRPr="002962A6">
        <w:rPr>
          <w:rFonts w:ascii="Calibri" w:eastAsia="Times New Roman" w:hAnsi="Calibri" w:cs="Calibri"/>
          <w:color w:val="000000"/>
          <w:lang w:val="es-MX"/>
        </w:rPr>
        <w:tab/>
      </w:r>
      <w:r w:rsidRPr="002962A6">
        <w:rPr>
          <w:rFonts w:ascii="Calibri" w:eastAsia="Times New Roman" w:hAnsi="Calibri" w:cs="Calibri"/>
          <w:color w:val="000000"/>
          <w:lang w:val="es-MX"/>
        </w:rPr>
        <w:tab/>
        <w:t>para trabajar los Pasos Seis y Siete</w:t>
      </w:r>
      <w:r w:rsidR="00BE1D2E">
        <w:rPr>
          <w:rFonts w:ascii="Calibri" w:eastAsia="Times New Roman" w:hAnsi="Calibri" w:cs="Calibri"/>
          <w:color w:val="000000"/>
          <w:lang w:val="es-MX"/>
        </w:rPr>
        <w:t xml:space="preserve"> en una segunda edición</w:t>
      </w:r>
      <w:r w:rsidR="002C1E85">
        <w:rPr>
          <w:rFonts w:ascii="Calibri" w:eastAsia="Times New Roman" w:hAnsi="Calibri" w:cs="Calibri"/>
          <w:color w:val="000000"/>
          <w:lang w:val="es-MX"/>
        </w:rPr>
        <w:t>.</w:t>
      </w:r>
      <w:r w:rsidR="00C465E7">
        <w:rPr>
          <w:rFonts w:ascii="Calibri" w:eastAsia="Times New Roman" w:hAnsi="Calibri" w:cs="Calibri"/>
          <w:color w:val="000000"/>
          <w:lang w:val="es-MX"/>
        </w:rPr>
        <w:t xml:space="preserve"> </w:t>
      </w:r>
      <w:r w:rsidR="00C465E7">
        <w:rPr>
          <w:rFonts w:ascii="Calibri" w:eastAsia="Times New Roman" w:hAnsi="Calibri" w:cs="Calibri"/>
          <w:b/>
          <w:bCs/>
          <w:color w:val="0070C0"/>
          <w:shd w:val="clear" w:color="auto" w:fill="FFFFFF" w:themeFill="background1"/>
          <w:lang w:val="es-MX"/>
        </w:rPr>
        <w:t>C</w:t>
      </w:r>
      <w:r w:rsidR="00C465E7" w:rsidRPr="000B2DBF">
        <w:rPr>
          <w:rFonts w:ascii="Calibri" w:eastAsia="Times New Roman" w:hAnsi="Calibri" w:cs="Calibri"/>
          <w:b/>
          <w:bCs/>
          <w:color w:val="0070C0"/>
          <w:shd w:val="clear" w:color="auto" w:fill="FFFFFF" w:themeFill="background1"/>
          <w:lang w:val="es-MX"/>
        </w:rPr>
        <w:t>lave</w:t>
      </w:r>
      <w:r w:rsidR="002C1E85">
        <w:rPr>
          <w:rFonts w:ascii="Calibri" w:eastAsia="Times New Roman" w:hAnsi="Calibri" w:cs="Calibri"/>
          <w:b/>
          <w:bCs/>
          <w:color w:val="0070C0"/>
          <w:shd w:val="clear" w:color="auto" w:fill="FFFFFF" w:themeFill="background1"/>
          <w:lang w:val="es-MX"/>
        </w:rPr>
        <w:t xml:space="preserve"> 5376</w:t>
      </w:r>
      <w:r w:rsidR="0080335A">
        <w:rPr>
          <w:rFonts w:ascii="Calibri" w:eastAsia="Times New Roman" w:hAnsi="Calibri" w:cs="Calibri"/>
          <w:color w:val="000000"/>
          <w:lang w:val="es-MX"/>
        </w:rPr>
        <w:tab/>
      </w:r>
      <w:r w:rsidR="00C465E7">
        <w:rPr>
          <w:rFonts w:ascii="Calibri" w:eastAsia="Times New Roman" w:hAnsi="Calibri" w:cs="Calibri"/>
          <w:b/>
          <w:bCs/>
          <w:color w:val="000000"/>
          <w:lang w:val="es-MX"/>
        </w:rPr>
        <w:t>A</w:t>
      </w:r>
      <w:r w:rsidR="00BE1D2E" w:rsidRPr="00BE1D2E">
        <w:rPr>
          <w:rFonts w:ascii="Calibri" w:eastAsia="Times New Roman" w:hAnsi="Calibri" w:cs="Calibri"/>
          <w:b/>
          <w:bCs/>
          <w:color w:val="000000"/>
          <w:lang w:val="es-MX"/>
        </w:rPr>
        <w:t>probada</w:t>
      </w:r>
      <w:r w:rsidR="00427D35">
        <w:rPr>
          <w:rFonts w:ascii="Calibri" w:eastAsia="Times New Roman" w:hAnsi="Calibri" w:cs="Calibri"/>
          <w:b/>
          <w:bCs/>
          <w:color w:val="000000"/>
          <w:lang w:val="es-MX"/>
        </w:rPr>
        <w:t xml:space="preserve"> </w:t>
      </w:r>
      <w:r w:rsidR="00914F02">
        <w:rPr>
          <w:rFonts w:ascii="Calibri" w:eastAsia="Times New Roman" w:hAnsi="Calibri" w:cs="Calibri"/>
          <w:b/>
          <w:bCs/>
          <w:color w:val="000000"/>
          <w:lang w:val="es-MX"/>
        </w:rPr>
        <w:t>por</w:t>
      </w:r>
      <w:r w:rsidR="00427D35">
        <w:rPr>
          <w:rFonts w:ascii="Calibri" w:eastAsia="Times New Roman" w:hAnsi="Calibri" w:cs="Calibri"/>
          <w:b/>
          <w:bCs/>
          <w:color w:val="000000"/>
          <w:lang w:val="es-MX"/>
        </w:rPr>
        <w:t xml:space="preserve"> 2/3</w:t>
      </w:r>
    </w:p>
    <w:p w14:paraId="6075B841" w14:textId="34281FEA" w:rsidR="001E7511" w:rsidRDefault="00261A61" w:rsidP="00DC562C">
      <w:pPr>
        <w:shd w:val="clear" w:color="auto" w:fill="FFFFFF" w:themeFill="background1"/>
        <w:tabs>
          <w:tab w:val="left" w:pos="1927"/>
          <w:tab w:val="left" w:pos="2610"/>
          <w:tab w:val="left" w:pos="10800"/>
          <w:tab w:val="left" w:pos="11810"/>
          <w:tab w:val="left" w:pos="12837"/>
        </w:tabs>
        <w:spacing w:after="0" w:line="240" w:lineRule="auto"/>
        <w:ind w:left="115"/>
        <w:contextualSpacing/>
        <w:rPr>
          <w:rFonts w:ascii="Calibri" w:eastAsia="Times New Roman" w:hAnsi="Calibri" w:cs="Calibri"/>
          <w:b/>
          <w:bCs/>
          <w:color w:val="000000"/>
          <w:lang w:val="es-MX"/>
        </w:rPr>
      </w:pPr>
      <w:r w:rsidRPr="002962A6">
        <w:rPr>
          <w:rFonts w:ascii="Times New Roman" w:eastAsia="Times New Roman" w:hAnsi="Times New Roman" w:cs="Times New Roman"/>
          <w:sz w:val="20"/>
          <w:szCs w:val="20"/>
          <w:lang w:val="es-MX"/>
        </w:rPr>
        <w:tab/>
      </w:r>
      <w:r w:rsidRPr="002962A6">
        <w:rPr>
          <w:rFonts w:ascii="Calibri" w:eastAsia="Times New Roman" w:hAnsi="Calibri" w:cs="Calibri"/>
          <w:color w:val="000000"/>
          <w:lang w:val="es-MX"/>
        </w:rPr>
        <w:t>3</w:t>
      </w:r>
      <w:r w:rsidRPr="002962A6">
        <w:rPr>
          <w:rFonts w:ascii="Calibri" w:eastAsia="Times New Roman" w:hAnsi="Calibri" w:cs="Calibri"/>
          <w:color w:val="000000"/>
          <w:lang w:val="es-MX"/>
        </w:rPr>
        <w:tab/>
      </w:r>
      <w:r>
        <w:rPr>
          <w:rFonts w:ascii="Calibri" w:eastAsia="Times New Roman" w:hAnsi="Calibri" w:cs="Calibri"/>
          <w:color w:val="000000"/>
          <w:lang w:val="es-MX"/>
        </w:rPr>
        <w:t>Presenta l</w:t>
      </w:r>
      <w:r w:rsidRPr="002962A6">
        <w:rPr>
          <w:rFonts w:ascii="Calibri" w:eastAsia="Times New Roman" w:hAnsi="Calibri" w:cs="Calibri"/>
          <w:color w:val="000000"/>
          <w:lang w:val="es-MX"/>
        </w:rPr>
        <w:t>legar al codependiente que aún sufre vía</w:t>
      </w:r>
      <w:r w:rsidR="00C465E7">
        <w:rPr>
          <w:rFonts w:ascii="Calibri" w:eastAsia="Times New Roman" w:hAnsi="Calibri" w:cs="Calibri"/>
          <w:color w:val="000000"/>
          <w:lang w:val="es-MX"/>
        </w:rPr>
        <w:tab/>
      </w:r>
      <w:r w:rsidR="00C465E7" w:rsidRPr="00C465E7">
        <w:rPr>
          <w:rFonts w:ascii="Calibri" w:eastAsia="Times New Roman" w:hAnsi="Calibri" w:cs="Calibri"/>
          <w:b/>
          <w:bCs/>
          <w:color w:val="000000"/>
          <w:lang w:val="es-MX"/>
        </w:rPr>
        <w:t>A</w:t>
      </w:r>
      <w:r w:rsidR="00A832BF">
        <w:rPr>
          <w:rFonts w:ascii="Calibri" w:eastAsia="Times New Roman" w:hAnsi="Calibri" w:cs="Calibri"/>
          <w:b/>
          <w:bCs/>
          <w:color w:val="000000"/>
          <w:lang w:val="es-MX"/>
        </w:rPr>
        <w:t>probada</w:t>
      </w:r>
      <w:r w:rsidR="00427D35">
        <w:rPr>
          <w:rFonts w:ascii="Calibri" w:eastAsia="Times New Roman" w:hAnsi="Calibri" w:cs="Calibri"/>
          <w:b/>
          <w:bCs/>
          <w:color w:val="000000"/>
          <w:lang w:val="es-MX"/>
        </w:rPr>
        <w:t xml:space="preserve"> por</w:t>
      </w:r>
    </w:p>
    <w:p w14:paraId="2A0223E8" w14:textId="7EBB3E46" w:rsidR="00261A61" w:rsidRPr="00A832BF" w:rsidRDefault="001E7511" w:rsidP="00DC562C">
      <w:pPr>
        <w:shd w:val="clear" w:color="auto" w:fill="FFFFFF" w:themeFill="background1"/>
        <w:tabs>
          <w:tab w:val="left" w:pos="1927"/>
          <w:tab w:val="left" w:pos="2610"/>
          <w:tab w:val="left" w:pos="10800"/>
          <w:tab w:val="left" w:pos="11810"/>
          <w:tab w:val="left" w:pos="12837"/>
        </w:tabs>
        <w:spacing w:after="0" w:line="240" w:lineRule="auto"/>
        <w:ind w:left="115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val="es-MX"/>
        </w:rPr>
      </w:pPr>
      <w:r>
        <w:rPr>
          <w:rFonts w:ascii="Calibri" w:eastAsia="Times New Roman" w:hAnsi="Calibri" w:cs="Calibri"/>
          <w:b/>
          <w:bCs/>
          <w:color w:val="000000"/>
          <w:lang w:val="es-MX"/>
        </w:rPr>
        <w:tab/>
      </w:r>
      <w:r>
        <w:rPr>
          <w:rFonts w:ascii="Calibri" w:eastAsia="Times New Roman" w:hAnsi="Calibri" w:cs="Calibri"/>
          <w:b/>
          <w:bCs/>
          <w:color w:val="000000"/>
          <w:lang w:val="es-MX"/>
        </w:rPr>
        <w:tab/>
      </w:r>
      <w:r w:rsidR="003A2C42" w:rsidRPr="002962A6">
        <w:rPr>
          <w:rFonts w:ascii="Calibri" w:eastAsia="Times New Roman" w:hAnsi="Calibri" w:cs="Calibri"/>
          <w:color w:val="000000"/>
          <w:lang w:val="es-MX"/>
        </w:rPr>
        <w:t xml:space="preserve">un </w:t>
      </w:r>
      <w:r w:rsidR="003A2C42" w:rsidRPr="00A832BF">
        <w:rPr>
          <w:rFonts w:ascii="Calibri" w:eastAsia="Times New Roman" w:hAnsi="Calibri" w:cs="Calibri"/>
          <w:i/>
          <w:iCs/>
          <w:color w:val="000000"/>
          <w:lang w:val="es-MX"/>
        </w:rPr>
        <w:t>libro de colorear</w:t>
      </w:r>
      <w:r w:rsidR="008B6E5D">
        <w:rPr>
          <w:rFonts w:ascii="Calibri" w:eastAsia="Times New Roman" w:hAnsi="Calibri" w:cs="Calibri"/>
          <w:i/>
          <w:iCs/>
          <w:color w:val="000000"/>
          <w:lang w:val="es-MX"/>
        </w:rPr>
        <w:t>.</w:t>
      </w:r>
      <w:r w:rsidR="003A2C42" w:rsidRPr="00C465E7">
        <w:rPr>
          <w:rFonts w:ascii="Calibri" w:eastAsia="Times New Roman" w:hAnsi="Calibri" w:cs="Calibri"/>
          <w:b/>
          <w:bCs/>
          <w:color w:val="0070C0"/>
          <w:shd w:val="clear" w:color="auto" w:fill="FFFFFF" w:themeFill="background1"/>
          <w:lang w:val="es-MX"/>
        </w:rPr>
        <w:t xml:space="preserve"> </w:t>
      </w:r>
      <w:r w:rsidR="003A2C42">
        <w:rPr>
          <w:rFonts w:ascii="Calibri" w:eastAsia="Times New Roman" w:hAnsi="Calibri" w:cs="Calibri"/>
          <w:b/>
          <w:bCs/>
          <w:color w:val="0070C0"/>
          <w:shd w:val="clear" w:color="auto" w:fill="FFFFFF" w:themeFill="background1"/>
          <w:lang w:val="es-MX"/>
        </w:rPr>
        <w:t>C</w:t>
      </w:r>
      <w:r w:rsidR="003A2C42" w:rsidRPr="000B2DBF">
        <w:rPr>
          <w:rFonts w:ascii="Calibri" w:eastAsia="Times New Roman" w:hAnsi="Calibri" w:cs="Calibri"/>
          <w:b/>
          <w:bCs/>
          <w:color w:val="0070C0"/>
          <w:shd w:val="clear" w:color="auto" w:fill="FFFFFF" w:themeFill="background1"/>
          <w:lang w:val="es-MX"/>
        </w:rPr>
        <w:t>lave</w:t>
      </w:r>
      <w:r w:rsidR="003A2C42">
        <w:rPr>
          <w:rFonts w:ascii="Calibri" w:eastAsia="Times New Roman" w:hAnsi="Calibri" w:cs="Calibri"/>
          <w:b/>
          <w:bCs/>
          <w:color w:val="0070C0"/>
          <w:shd w:val="clear" w:color="auto" w:fill="FFFFFF" w:themeFill="background1"/>
          <w:lang w:val="es-MX"/>
        </w:rPr>
        <w:t xml:space="preserve"> 5378</w:t>
      </w:r>
      <w:r>
        <w:rPr>
          <w:rFonts w:ascii="Calibri" w:eastAsia="Times New Roman" w:hAnsi="Calibri" w:cs="Calibri"/>
          <w:b/>
          <w:bCs/>
          <w:color w:val="000000"/>
          <w:lang w:val="es-MX"/>
        </w:rPr>
        <w:tab/>
      </w:r>
      <w:r w:rsidR="00427D35">
        <w:rPr>
          <w:rFonts w:ascii="Calibri" w:eastAsia="Times New Roman" w:hAnsi="Calibri" w:cs="Calibri"/>
          <w:b/>
          <w:bCs/>
          <w:color w:val="000000"/>
          <w:lang w:val="es-MX"/>
        </w:rPr>
        <w:t>unanimidad</w:t>
      </w:r>
    </w:p>
    <w:p w14:paraId="2F283534" w14:textId="7F1C1E21" w:rsidR="00261A61" w:rsidRPr="002962A6" w:rsidRDefault="00261A61" w:rsidP="00DC562C">
      <w:pPr>
        <w:shd w:val="clear" w:color="auto" w:fill="FFFFFF" w:themeFill="background1"/>
        <w:tabs>
          <w:tab w:val="left" w:pos="1927"/>
          <w:tab w:val="left" w:pos="2610"/>
          <w:tab w:val="left" w:pos="10800"/>
          <w:tab w:val="left" w:pos="11810"/>
          <w:tab w:val="left" w:pos="12837"/>
        </w:tabs>
        <w:spacing w:after="0" w:line="240" w:lineRule="auto"/>
        <w:ind w:left="115"/>
        <w:contextualSpacing/>
        <w:rPr>
          <w:rFonts w:ascii="Times New Roman" w:eastAsia="Times New Roman" w:hAnsi="Times New Roman" w:cs="Times New Roman"/>
          <w:sz w:val="20"/>
          <w:szCs w:val="20"/>
          <w:lang w:val="es-MX"/>
        </w:rPr>
      </w:pPr>
      <w:r w:rsidRPr="002962A6">
        <w:rPr>
          <w:rFonts w:ascii="Times New Roman" w:eastAsia="Times New Roman" w:hAnsi="Times New Roman" w:cs="Times New Roman"/>
          <w:sz w:val="20"/>
          <w:szCs w:val="20"/>
          <w:lang w:val="es-MX"/>
        </w:rPr>
        <w:tab/>
      </w:r>
      <w:r w:rsidRPr="002962A6">
        <w:rPr>
          <w:rFonts w:ascii="Calibri" w:eastAsia="Times New Roman" w:hAnsi="Calibri" w:cs="Calibri"/>
          <w:color w:val="000000"/>
          <w:lang w:val="es-MX"/>
        </w:rPr>
        <w:t>4</w:t>
      </w:r>
      <w:r w:rsidRPr="002962A6">
        <w:rPr>
          <w:rFonts w:ascii="Calibri" w:eastAsia="Times New Roman" w:hAnsi="Calibri" w:cs="Calibri"/>
          <w:color w:val="000000"/>
          <w:lang w:val="es-MX"/>
        </w:rPr>
        <w:tab/>
      </w:r>
      <w:r>
        <w:rPr>
          <w:rFonts w:ascii="Calibri" w:eastAsia="Times New Roman" w:hAnsi="Calibri" w:cs="Calibri"/>
          <w:color w:val="000000"/>
          <w:lang w:val="es-MX"/>
        </w:rPr>
        <w:t xml:space="preserve">Presenta las </w:t>
      </w:r>
      <w:r w:rsidRPr="002962A6">
        <w:rPr>
          <w:rFonts w:ascii="Calibri" w:eastAsia="Times New Roman" w:hAnsi="Calibri" w:cs="Calibri"/>
          <w:b/>
          <w:bCs/>
          <w:i/>
          <w:iCs/>
          <w:color w:val="000000"/>
          <w:lang w:val="es-MX"/>
        </w:rPr>
        <w:t>Oraciones para las Doce Tradiciones de CoDA</w:t>
      </w:r>
      <w:r w:rsidR="008B6E5D">
        <w:rPr>
          <w:rFonts w:ascii="Calibri" w:eastAsia="Times New Roman" w:hAnsi="Calibri" w:cs="Calibri"/>
          <w:b/>
          <w:bCs/>
          <w:i/>
          <w:iCs/>
          <w:color w:val="000000"/>
          <w:lang w:val="es-MX"/>
        </w:rPr>
        <w:t>.</w:t>
      </w:r>
      <w:r w:rsidR="00C465E7">
        <w:rPr>
          <w:rFonts w:ascii="Calibri" w:eastAsia="Times New Roman" w:hAnsi="Calibri" w:cs="Calibri"/>
          <w:b/>
          <w:bCs/>
          <w:i/>
          <w:iCs/>
          <w:color w:val="000000"/>
          <w:lang w:val="es-MX"/>
        </w:rPr>
        <w:t xml:space="preserve"> </w:t>
      </w:r>
      <w:r w:rsidR="00C465E7" w:rsidRPr="000A7179">
        <w:rPr>
          <w:rFonts w:ascii="Calibri" w:eastAsia="Times New Roman" w:hAnsi="Calibri" w:cs="Calibri"/>
          <w:b/>
          <w:bCs/>
          <w:i/>
          <w:iCs/>
          <w:color w:val="0070C0"/>
          <w:shd w:val="clear" w:color="auto" w:fill="FFFFFF" w:themeFill="background1"/>
          <w:lang w:val="es-MX"/>
        </w:rPr>
        <w:t>Clave</w:t>
      </w:r>
      <w:r w:rsidR="005074AF">
        <w:rPr>
          <w:rFonts w:ascii="Calibri" w:eastAsia="Times New Roman" w:hAnsi="Calibri" w:cs="Calibri"/>
          <w:b/>
          <w:bCs/>
          <w:i/>
          <w:iCs/>
          <w:color w:val="0070C0"/>
          <w:shd w:val="clear" w:color="auto" w:fill="FFFFFF" w:themeFill="background1"/>
          <w:lang w:val="es-MX"/>
        </w:rPr>
        <w:t xml:space="preserve"> 5383</w:t>
      </w:r>
      <w:r w:rsidR="0080335A">
        <w:rPr>
          <w:rFonts w:ascii="Calibri" w:eastAsia="Times New Roman" w:hAnsi="Calibri" w:cs="Calibri"/>
          <w:b/>
          <w:bCs/>
          <w:i/>
          <w:iCs/>
          <w:color w:val="000000"/>
          <w:lang w:val="es-MX"/>
        </w:rPr>
        <w:tab/>
      </w:r>
      <w:r w:rsidR="000A7179">
        <w:rPr>
          <w:rFonts w:ascii="Calibri" w:eastAsia="Times New Roman" w:hAnsi="Calibri" w:cs="Calibri"/>
          <w:b/>
          <w:bCs/>
          <w:color w:val="000000"/>
          <w:lang w:val="es-MX"/>
        </w:rPr>
        <w:t>A</w:t>
      </w:r>
      <w:r w:rsidR="004945F0" w:rsidRPr="004945F0">
        <w:rPr>
          <w:rFonts w:ascii="Calibri" w:eastAsia="Times New Roman" w:hAnsi="Calibri" w:cs="Calibri"/>
          <w:b/>
          <w:bCs/>
          <w:color w:val="000000"/>
          <w:lang w:val="es-MX"/>
        </w:rPr>
        <w:t>probada</w:t>
      </w:r>
      <w:r w:rsidR="009C4D9D">
        <w:rPr>
          <w:rFonts w:ascii="Calibri" w:eastAsia="Times New Roman" w:hAnsi="Calibri" w:cs="Calibri"/>
          <w:b/>
          <w:bCs/>
          <w:color w:val="000000"/>
          <w:lang w:val="es-MX"/>
        </w:rPr>
        <w:t xml:space="preserve"> </w:t>
      </w:r>
      <w:r w:rsidR="00914F02">
        <w:rPr>
          <w:rFonts w:ascii="Calibri" w:eastAsia="Times New Roman" w:hAnsi="Calibri" w:cs="Calibri"/>
          <w:b/>
          <w:bCs/>
          <w:color w:val="000000"/>
          <w:lang w:val="es-MX"/>
        </w:rPr>
        <w:t>por</w:t>
      </w:r>
      <w:r w:rsidR="009C4D9D">
        <w:rPr>
          <w:rFonts w:ascii="Calibri" w:eastAsia="Times New Roman" w:hAnsi="Calibri" w:cs="Calibri"/>
          <w:b/>
          <w:bCs/>
          <w:color w:val="000000"/>
          <w:lang w:val="es-MX"/>
        </w:rPr>
        <w:t xml:space="preserve"> 2/3</w:t>
      </w:r>
    </w:p>
    <w:p w14:paraId="348DCF07" w14:textId="77777777" w:rsidR="00261A61" w:rsidRDefault="00261A61" w:rsidP="00DC562C">
      <w:pPr>
        <w:shd w:val="clear" w:color="auto" w:fill="FFFFFF" w:themeFill="background1"/>
        <w:tabs>
          <w:tab w:val="left" w:pos="1927"/>
          <w:tab w:val="left" w:pos="2610"/>
          <w:tab w:val="left" w:pos="10800"/>
          <w:tab w:val="left" w:pos="11810"/>
          <w:tab w:val="left" w:pos="12837"/>
        </w:tabs>
        <w:spacing w:after="0" w:line="240" w:lineRule="auto"/>
        <w:ind w:left="115"/>
        <w:contextualSpacing/>
        <w:rPr>
          <w:rFonts w:ascii="Calibri" w:eastAsia="Times New Roman" w:hAnsi="Calibri" w:cs="Calibri"/>
          <w:color w:val="000000"/>
          <w:lang w:val="es-MX"/>
        </w:rPr>
      </w:pPr>
      <w:r w:rsidRPr="002962A6">
        <w:rPr>
          <w:rFonts w:ascii="Times New Roman" w:eastAsia="Times New Roman" w:hAnsi="Times New Roman" w:cs="Times New Roman"/>
          <w:sz w:val="20"/>
          <w:szCs w:val="20"/>
          <w:lang w:val="es-MX"/>
        </w:rPr>
        <w:tab/>
      </w:r>
      <w:r w:rsidRPr="002962A6">
        <w:rPr>
          <w:rFonts w:ascii="Calibri" w:eastAsia="Times New Roman" w:hAnsi="Calibri" w:cs="Calibri"/>
          <w:color w:val="000000"/>
          <w:lang w:val="es-MX"/>
        </w:rPr>
        <w:t>5</w:t>
      </w:r>
      <w:r w:rsidRPr="002962A6">
        <w:rPr>
          <w:rFonts w:ascii="Calibri" w:eastAsia="Times New Roman" w:hAnsi="Calibri" w:cs="Calibri"/>
          <w:color w:val="000000"/>
          <w:lang w:val="es-MX"/>
        </w:rPr>
        <w:tab/>
      </w:r>
      <w:r>
        <w:rPr>
          <w:rFonts w:ascii="Calibri" w:eastAsia="Times New Roman" w:hAnsi="Calibri" w:cs="Calibri"/>
          <w:color w:val="000000"/>
          <w:lang w:val="es-MX"/>
        </w:rPr>
        <w:t xml:space="preserve">Presenta </w:t>
      </w:r>
      <w:r w:rsidRPr="00636B91">
        <w:rPr>
          <w:rFonts w:ascii="Calibri" w:eastAsia="Times New Roman" w:hAnsi="Calibri" w:cs="Calibri"/>
          <w:color w:val="000000"/>
          <w:lang w:val="es-MX"/>
        </w:rPr>
        <w:t xml:space="preserve">la adoptación de un documento del Reino Unido, </w:t>
      </w:r>
    </w:p>
    <w:p w14:paraId="3F4C0FCB" w14:textId="63140018" w:rsidR="00261A61" w:rsidRPr="00636B91" w:rsidRDefault="00261A61" w:rsidP="00DC562C">
      <w:pPr>
        <w:shd w:val="clear" w:color="auto" w:fill="FFFFFF" w:themeFill="background1"/>
        <w:tabs>
          <w:tab w:val="left" w:pos="1927"/>
          <w:tab w:val="left" w:pos="2610"/>
          <w:tab w:val="left" w:pos="10800"/>
          <w:tab w:val="left" w:pos="11810"/>
          <w:tab w:val="left" w:pos="12837"/>
        </w:tabs>
        <w:spacing w:after="0" w:line="240" w:lineRule="auto"/>
        <w:ind w:left="115"/>
        <w:contextualSpacing/>
        <w:rPr>
          <w:rFonts w:ascii="Calibri" w:eastAsia="Times New Roman" w:hAnsi="Calibri" w:cs="Calibri"/>
          <w:color w:val="000000"/>
          <w:lang w:val="es-MX"/>
        </w:rPr>
      </w:pPr>
      <w:r>
        <w:rPr>
          <w:rFonts w:ascii="Calibri" w:eastAsia="Times New Roman" w:hAnsi="Calibri" w:cs="Calibri"/>
          <w:color w:val="000000"/>
          <w:lang w:val="es-MX"/>
        </w:rPr>
        <w:tab/>
      </w:r>
      <w:r>
        <w:rPr>
          <w:rFonts w:ascii="Calibri" w:eastAsia="Times New Roman" w:hAnsi="Calibri" w:cs="Calibri"/>
          <w:color w:val="000000"/>
          <w:lang w:val="es-MX"/>
        </w:rPr>
        <w:tab/>
      </w:r>
      <w:r w:rsidRPr="00636B91">
        <w:rPr>
          <w:rFonts w:ascii="Calibri" w:eastAsia="Times New Roman" w:hAnsi="Calibri" w:cs="Calibri"/>
          <w:i/>
          <w:iCs/>
          <w:color w:val="000000"/>
          <w:lang w:val="es-MX"/>
        </w:rPr>
        <w:t>Codependencia y Recuperación: las Diferencias</w:t>
      </w:r>
      <w:r w:rsidR="00100B7A">
        <w:rPr>
          <w:rFonts w:ascii="Calibri" w:eastAsia="Times New Roman" w:hAnsi="Calibri" w:cs="Calibri"/>
          <w:i/>
          <w:iCs/>
          <w:color w:val="000000"/>
          <w:lang w:val="es-MX"/>
        </w:rPr>
        <w:t>.</w:t>
      </w:r>
      <w:r w:rsidR="000A7179">
        <w:rPr>
          <w:rFonts w:ascii="Calibri" w:eastAsia="Times New Roman" w:hAnsi="Calibri" w:cs="Calibri"/>
          <w:i/>
          <w:iCs/>
          <w:color w:val="000000"/>
          <w:lang w:val="es-MX"/>
        </w:rPr>
        <w:t xml:space="preserve"> </w:t>
      </w:r>
      <w:r w:rsidR="000A7179">
        <w:rPr>
          <w:rFonts w:ascii="Calibri" w:eastAsia="Times New Roman" w:hAnsi="Calibri" w:cs="Calibri"/>
          <w:b/>
          <w:bCs/>
          <w:color w:val="0070C0"/>
          <w:shd w:val="clear" w:color="auto" w:fill="FFFFFF" w:themeFill="background1"/>
          <w:lang w:val="es-MX"/>
        </w:rPr>
        <w:t>C</w:t>
      </w:r>
      <w:r w:rsidR="000A7179" w:rsidRPr="000B2DBF">
        <w:rPr>
          <w:rFonts w:ascii="Calibri" w:eastAsia="Times New Roman" w:hAnsi="Calibri" w:cs="Calibri"/>
          <w:b/>
          <w:bCs/>
          <w:color w:val="0070C0"/>
          <w:shd w:val="clear" w:color="auto" w:fill="FFFFFF" w:themeFill="background1"/>
          <w:lang w:val="es-MX"/>
        </w:rPr>
        <w:t>lave</w:t>
      </w:r>
      <w:r w:rsidR="00100B7A">
        <w:rPr>
          <w:rFonts w:ascii="Calibri" w:eastAsia="Times New Roman" w:hAnsi="Calibri" w:cs="Calibri"/>
          <w:b/>
          <w:bCs/>
          <w:color w:val="0070C0"/>
          <w:shd w:val="clear" w:color="auto" w:fill="FFFFFF" w:themeFill="background1"/>
          <w:lang w:val="es-MX"/>
        </w:rPr>
        <w:t xml:space="preserve"> </w:t>
      </w:r>
      <w:r w:rsidR="001C4C59">
        <w:rPr>
          <w:rFonts w:ascii="Calibri" w:eastAsia="Times New Roman" w:hAnsi="Calibri" w:cs="Calibri"/>
          <w:b/>
          <w:bCs/>
          <w:color w:val="0070C0"/>
          <w:shd w:val="clear" w:color="auto" w:fill="FFFFFF" w:themeFill="background1"/>
          <w:lang w:val="es-MX"/>
        </w:rPr>
        <w:t>5380</w:t>
      </w:r>
      <w:r w:rsidR="0080335A">
        <w:rPr>
          <w:rFonts w:ascii="Calibri" w:eastAsia="Times New Roman" w:hAnsi="Calibri" w:cs="Calibri"/>
          <w:i/>
          <w:iCs/>
          <w:color w:val="000000"/>
          <w:lang w:val="es-MX"/>
        </w:rPr>
        <w:tab/>
      </w:r>
      <w:r w:rsidR="00DB6496">
        <w:rPr>
          <w:rFonts w:ascii="Calibri" w:eastAsia="Times New Roman" w:hAnsi="Calibri" w:cs="Calibri"/>
          <w:b/>
          <w:bCs/>
          <w:color w:val="000000"/>
          <w:lang w:val="es-MX"/>
        </w:rPr>
        <w:t>A</w:t>
      </w:r>
      <w:r w:rsidR="00DB6496" w:rsidRPr="00BE1D2E">
        <w:rPr>
          <w:rFonts w:ascii="Calibri" w:eastAsia="Times New Roman" w:hAnsi="Calibri" w:cs="Calibri"/>
          <w:b/>
          <w:bCs/>
          <w:color w:val="000000"/>
          <w:lang w:val="es-MX"/>
        </w:rPr>
        <w:t>probada</w:t>
      </w:r>
      <w:r w:rsidR="00DB6496">
        <w:rPr>
          <w:rFonts w:ascii="Calibri" w:eastAsia="Times New Roman" w:hAnsi="Calibri" w:cs="Calibri"/>
          <w:b/>
          <w:bCs/>
          <w:color w:val="000000"/>
          <w:lang w:val="es-MX"/>
        </w:rPr>
        <w:t xml:space="preserve"> </w:t>
      </w:r>
      <w:r w:rsidR="00914F02">
        <w:rPr>
          <w:rFonts w:ascii="Calibri" w:eastAsia="Times New Roman" w:hAnsi="Calibri" w:cs="Calibri"/>
          <w:b/>
          <w:bCs/>
          <w:color w:val="000000"/>
          <w:lang w:val="es-MX"/>
        </w:rPr>
        <w:t>por</w:t>
      </w:r>
      <w:r w:rsidR="00DB6496">
        <w:rPr>
          <w:rFonts w:ascii="Calibri" w:eastAsia="Times New Roman" w:hAnsi="Calibri" w:cs="Calibri"/>
          <w:b/>
          <w:bCs/>
          <w:color w:val="000000"/>
          <w:lang w:val="es-MX"/>
        </w:rPr>
        <w:t xml:space="preserve"> 2/3</w:t>
      </w:r>
    </w:p>
    <w:p w14:paraId="6406A6D3" w14:textId="77777777" w:rsidR="00261A61" w:rsidRDefault="00261A61" w:rsidP="00DC562C">
      <w:pPr>
        <w:shd w:val="clear" w:color="auto" w:fill="FFFFFF" w:themeFill="background1"/>
        <w:tabs>
          <w:tab w:val="left" w:pos="1927"/>
          <w:tab w:val="left" w:pos="2610"/>
          <w:tab w:val="left" w:pos="10800"/>
          <w:tab w:val="left" w:pos="11810"/>
          <w:tab w:val="left" w:pos="12837"/>
        </w:tabs>
        <w:spacing w:after="0" w:line="240" w:lineRule="auto"/>
        <w:ind w:left="115"/>
        <w:contextualSpacing/>
        <w:rPr>
          <w:rFonts w:ascii="Calibri" w:eastAsia="Times New Roman" w:hAnsi="Calibri" w:cs="Calibri"/>
          <w:color w:val="000000"/>
          <w:lang w:val="es-MX"/>
        </w:rPr>
      </w:pPr>
      <w:r>
        <w:rPr>
          <w:rFonts w:ascii="Calibri" w:eastAsia="Times New Roman" w:hAnsi="Calibri" w:cs="Calibri"/>
          <w:color w:val="000000"/>
          <w:lang w:val="es-MX"/>
        </w:rPr>
        <w:tab/>
        <w:t>6</w:t>
      </w:r>
      <w:r>
        <w:rPr>
          <w:rFonts w:ascii="Calibri" w:eastAsia="Times New Roman" w:hAnsi="Calibri" w:cs="Calibri"/>
          <w:color w:val="000000"/>
          <w:lang w:val="es-MX"/>
        </w:rPr>
        <w:tab/>
        <w:t xml:space="preserve">Presenta </w:t>
      </w:r>
      <w:r w:rsidRPr="00636B91">
        <w:rPr>
          <w:rFonts w:ascii="Calibri" w:eastAsia="Times New Roman" w:hAnsi="Calibri" w:cs="Calibri"/>
          <w:color w:val="000000"/>
          <w:lang w:val="es-MX"/>
        </w:rPr>
        <w:t xml:space="preserve">la adaptación de otro párrafo más a la Oración de la </w:t>
      </w:r>
    </w:p>
    <w:p w14:paraId="6E3AE2D0" w14:textId="6594715A" w:rsidR="00261A61" w:rsidRPr="00636B91" w:rsidRDefault="00261A61" w:rsidP="00DC562C">
      <w:pPr>
        <w:shd w:val="clear" w:color="auto" w:fill="FFFFFF" w:themeFill="background1"/>
        <w:tabs>
          <w:tab w:val="left" w:pos="1927"/>
          <w:tab w:val="left" w:pos="2610"/>
          <w:tab w:val="left" w:pos="10800"/>
          <w:tab w:val="left" w:pos="11810"/>
          <w:tab w:val="left" w:pos="12837"/>
        </w:tabs>
        <w:spacing w:after="0" w:line="240" w:lineRule="auto"/>
        <w:ind w:left="115"/>
        <w:contextualSpacing/>
        <w:rPr>
          <w:rFonts w:ascii="Calibri" w:eastAsia="Times New Roman" w:hAnsi="Calibri" w:cs="Calibri"/>
          <w:color w:val="000000"/>
          <w:lang w:val="es-MX"/>
        </w:rPr>
      </w:pPr>
      <w:r>
        <w:rPr>
          <w:rFonts w:ascii="Calibri" w:eastAsia="Times New Roman" w:hAnsi="Calibri" w:cs="Calibri"/>
          <w:color w:val="000000"/>
          <w:lang w:val="es-MX"/>
        </w:rPr>
        <w:tab/>
      </w:r>
      <w:r>
        <w:rPr>
          <w:rFonts w:ascii="Calibri" w:eastAsia="Times New Roman" w:hAnsi="Calibri" w:cs="Calibri"/>
          <w:color w:val="000000"/>
          <w:lang w:val="es-MX"/>
        </w:rPr>
        <w:tab/>
      </w:r>
      <w:r w:rsidRPr="00636B91">
        <w:rPr>
          <w:rFonts w:ascii="Calibri" w:eastAsia="Times New Roman" w:hAnsi="Calibri" w:cs="Calibri"/>
          <w:color w:val="000000"/>
          <w:lang w:val="es-MX"/>
        </w:rPr>
        <w:t>Serenidad, tal como se usa en el RU y demás partes</w:t>
      </w:r>
      <w:r w:rsidR="00E50B5F">
        <w:rPr>
          <w:rFonts w:ascii="Calibri" w:eastAsia="Times New Roman" w:hAnsi="Calibri" w:cs="Calibri"/>
          <w:color w:val="000000"/>
          <w:lang w:val="es-MX"/>
        </w:rPr>
        <w:t>.</w:t>
      </w:r>
      <w:r w:rsidR="000A7179">
        <w:rPr>
          <w:rFonts w:ascii="Calibri" w:eastAsia="Times New Roman" w:hAnsi="Calibri" w:cs="Calibri"/>
          <w:color w:val="000000"/>
          <w:lang w:val="es-MX"/>
        </w:rPr>
        <w:t xml:space="preserve"> </w:t>
      </w:r>
      <w:r w:rsidR="000A7179">
        <w:rPr>
          <w:rFonts w:ascii="Calibri" w:eastAsia="Times New Roman" w:hAnsi="Calibri" w:cs="Calibri"/>
          <w:b/>
          <w:bCs/>
          <w:color w:val="0070C0"/>
          <w:shd w:val="clear" w:color="auto" w:fill="FFFFFF" w:themeFill="background1"/>
          <w:lang w:val="es-MX"/>
        </w:rPr>
        <w:t>C</w:t>
      </w:r>
      <w:r w:rsidR="000A7179" w:rsidRPr="000B2DBF">
        <w:rPr>
          <w:rFonts w:ascii="Calibri" w:eastAsia="Times New Roman" w:hAnsi="Calibri" w:cs="Calibri"/>
          <w:b/>
          <w:bCs/>
          <w:color w:val="0070C0"/>
          <w:shd w:val="clear" w:color="auto" w:fill="FFFFFF" w:themeFill="background1"/>
          <w:lang w:val="es-MX"/>
        </w:rPr>
        <w:t>lave</w:t>
      </w:r>
      <w:r w:rsidR="009C4D9D">
        <w:rPr>
          <w:rFonts w:ascii="Calibri" w:eastAsia="Times New Roman" w:hAnsi="Calibri" w:cs="Calibri"/>
          <w:b/>
          <w:bCs/>
          <w:color w:val="0070C0"/>
          <w:shd w:val="clear" w:color="auto" w:fill="FFFFFF" w:themeFill="background1"/>
          <w:lang w:val="es-MX"/>
        </w:rPr>
        <w:t xml:space="preserve"> </w:t>
      </w:r>
      <w:r w:rsidR="00C57AC6">
        <w:rPr>
          <w:rFonts w:ascii="Calibri" w:eastAsia="Times New Roman" w:hAnsi="Calibri" w:cs="Calibri"/>
          <w:b/>
          <w:bCs/>
          <w:color w:val="0070C0"/>
          <w:shd w:val="clear" w:color="auto" w:fill="FFFFFF" w:themeFill="background1"/>
          <w:lang w:val="es-MX"/>
        </w:rPr>
        <w:t>5384</w:t>
      </w:r>
      <w:r w:rsidR="0080335A">
        <w:rPr>
          <w:rFonts w:ascii="Calibri" w:eastAsia="Times New Roman" w:hAnsi="Calibri" w:cs="Calibri"/>
          <w:color w:val="000000"/>
          <w:lang w:val="es-MX"/>
        </w:rPr>
        <w:tab/>
      </w:r>
      <w:r w:rsidR="00C57AC6">
        <w:rPr>
          <w:rFonts w:ascii="Calibri" w:eastAsia="Times New Roman" w:hAnsi="Calibri" w:cs="Calibri"/>
          <w:b/>
          <w:bCs/>
          <w:color w:val="000000"/>
          <w:lang w:val="es-MX"/>
        </w:rPr>
        <w:t>A</w:t>
      </w:r>
      <w:r w:rsidR="00C57AC6" w:rsidRPr="00BE1D2E">
        <w:rPr>
          <w:rFonts w:ascii="Calibri" w:eastAsia="Times New Roman" w:hAnsi="Calibri" w:cs="Calibri"/>
          <w:b/>
          <w:bCs/>
          <w:color w:val="000000"/>
          <w:lang w:val="es-MX"/>
        </w:rPr>
        <w:t>probada</w:t>
      </w:r>
      <w:r w:rsidR="00C57AC6">
        <w:rPr>
          <w:rFonts w:ascii="Calibri" w:eastAsia="Times New Roman" w:hAnsi="Calibri" w:cs="Calibri"/>
          <w:b/>
          <w:bCs/>
          <w:color w:val="000000"/>
          <w:lang w:val="es-MX"/>
        </w:rPr>
        <w:t xml:space="preserve"> </w:t>
      </w:r>
      <w:r w:rsidR="00914F02">
        <w:rPr>
          <w:rFonts w:ascii="Calibri" w:eastAsia="Times New Roman" w:hAnsi="Calibri" w:cs="Calibri"/>
          <w:b/>
          <w:bCs/>
          <w:color w:val="000000"/>
          <w:lang w:val="es-MX"/>
        </w:rPr>
        <w:t>por</w:t>
      </w:r>
      <w:r w:rsidR="00C57AC6">
        <w:rPr>
          <w:rFonts w:ascii="Calibri" w:eastAsia="Times New Roman" w:hAnsi="Calibri" w:cs="Calibri"/>
          <w:b/>
          <w:bCs/>
          <w:color w:val="000000"/>
          <w:lang w:val="es-MX"/>
        </w:rPr>
        <w:t xml:space="preserve"> 2/3</w:t>
      </w:r>
    </w:p>
    <w:p w14:paraId="6C75CD15" w14:textId="46F71363" w:rsidR="00CA0454" w:rsidRDefault="00CA0454">
      <w:pPr>
        <w:rPr>
          <w:rFonts w:ascii="Calibri" w:eastAsia="Times New Roman" w:hAnsi="Calibri" w:cs="Calibri"/>
          <w:b/>
          <w:bCs/>
          <w:color w:val="000000"/>
          <w:sz w:val="32"/>
          <w:szCs w:val="32"/>
          <w:lang w:val="es-MX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val="es-MX"/>
        </w:rPr>
        <w:br w:type="page"/>
      </w:r>
    </w:p>
    <w:p w14:paraId="287FC67A" w14:textId="7050F28C" w:rsidR="00261A61" w:rsidRPr="001E54A6" w:rsidRDefault="00261A61" w:rsidP="001E54A6">
      <w:pPr>
        <w:shd w:val="clear" w:color="auto" w:fill="FFFFFF" w:themeFill="background1"/>
        <w:tabs>
          <w:tab w:val="left" w:pos="2064"/>
          <w:tab w:val="left" w:pos="3324"/>
          <w:tab w:val="left" w:pos="9375"/>
          <w:tab w:val="left" w:pos="10800"/>
        </w:tabs>
        <w:spacing w:before="120" w:after="24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val="es-MX"/>
        </w:rPr>
      </w:pPr>
      <w:r w:rsidRPr="00881A5F">
        <w:rPr>
          <w:rFonts w:ascii="Calibri" w:eastAsia="Times New Roman" w:hAnsi="Calibri" w:cs="Calibri"/>
          <w:b/>
          <w:bCs/>
          <w:color w:val="000000"/>
          <w:sz w:val="32"/>
          <w:szCs w:val="32"/>
          <w:lang w:val="es-MX"/>
        </w:rPr>
        <w:lastRenderedPageBreak/>
        <w:t>Temas de E</w:t>
      </w:r>
      <w:r w:rsidR="005D3D48">
        <w:rPr>
          <w:rFonts w:ascii="Calibri" w:eastAsia="Times New Roman" w:hAnsi="Calibri" w:cs="Calibri"/>
          <w:b/>
          <w:bCs/>
          <w:color w:val="000000"/>
          <w:sz w:val="32"/>
          <w:szCs w:val="32"/>
          <w:lang w:val="es-MX"/>
        </w:rPr>
        <w:t xml:space="preserve">ntidades con </w:t>
      </w:r>
      <w:r w:rsidRPr="00881A5F">
        <w:rPr>
          <w:rFonts w:ascii="Calibri" w:eastAsia="Times New Roman" w:hAnsi="Calibri" w:cs="Calibri"/>
          <w:b/>
          <w:bCs/>
          <w:color w:val="000000"/>
          <w:sz w:val="32"/>
          <w:szCs w:val="32"/>
          <w:lang w:val="es-MX"/>
        </w:rPr>
        <w:t>D</w:t>
      </w:r>
      <w:r w:rsidR="005D3D48">
        <w:rPr>
          <w:rFonts w:ascii="Calibri" w:eastAsia="Times New Roman" w:hAnsi="Calibri" w:cs="Calibri"/>
          <w:b/>
          <w:bCs/>
          <w:color w:val="000000"/>
          <w:sz w:val="32"/>
          <w:szCs w:val="32"/>
          <w:lang w:val="es-MX"/>
        </w:rPr>
        <w:t xml:space="preserve">erecho a </w:t>
      </w:r>
      <w:r w:rsidRPr="00881A5F">
        <w:rPr>
          <w:rFonts w:ascii="Calibri" w:eastAsia="Times New Roman" w:hAnsi="Calibri" w:cs="Calibri"/>
          <w:b/>
          <w:bCs/>
          <w:color w:val="000000"/>
          <w:sz w:val="32"/>
          <w:szCs w:val="32"/>
          <w:lang w:val="es-MX"/>
        </w:rPr>
        <w:t>V</w:t>
      </w:r>
      <w:r w:rsidR="005D3D48">
        <w:rPr>
          <w:rFonts w:ascii="Calibri" w:eastAsia="Times New Roman" w:hAnsi="Calibri" w:cs="Calibri"/>
          <w:b/>
          <w:bCs/>
          <w:color w:val="000000"/>
          <w:sz w:val="32"/>
          <w:szCs w:val="32"/>
          <w:lang w:val="es-MX"/>
        </w:rPr>
        <w:t>oto</w:t>
      </w:r>
    </w:p>
    <w:p w14:paraId="48EDF8B5" w14:textId="3CCE0515" w:rsidR="00261A61" w:rsidRPr="00A100A7" w:rsidRDefault="00261A61" w:rsidP="004B4BBD">
      <w:pPr>
        <w:shd w:val="clear" w:color="auto" w:fill="FFFFFF" w:themeFill="background1"/>
        <w:tabs>
          <w:tab w:val="left" w:pos="3060"/>
          <w:tab w:val="left" w:pos="10800"/>
        </w:tabs>
        <w:spacing w:after="0" w:line="240" w:lineRule="auto"/>
        <w:ind w:left="2520" w:hanging="2520"/>
        <w:contextualSpacing/>
        <w:rPr>
          <w:rFonts w:ascii="Calibri" w:eastAsia="Times New Roman" w:hAnsi="Calibri" w:cs="Calibri"/>
          <w:color w:val="000000"/>
          <w:lang w:val="es-MX"/>
        </w:rPr>
      </w:pPr>
      <w:r w:rsidRPr="00A21562">
        <w:rPr>
          <w:rFonts w:ascii="Calibri" w:eastAsia="Times New Roman" w:hAnsi="Calibri" w:cs="Calibri"/>
          <w:b/>
          <w:bCs/>
          <w:color w:val="000000"/>
          <w:lang w:val="es-MX"/>
        </w:rPr>
        <w:t>Arizona 1</w:t>
      </w:r>
      <w:r w:rsidR="00A100A7" w:rsidRPr="00A100A7">
        <w:rPr>
          <w:rFonts w:ascii="Calibri" w:eastAsia="Times New Roman" w:hAnsi="Calibri" w:cs="Calibri"/>
          <w:color w:val="000000"/>
          <w:lang w:val="es-MX"/>
        </w:rPr>
        <w:t xml:space="preserve"> </w:t>
      </w:r>
      <w:r w:rsidR="00A100A7" w:rsidRPr="00A21562">
        <w:rPr>
          <w:rFonts w:ascii="Calibri" w:eastAsia="Times New Roman" w:hAnsi="Calibri" w:cs="Calibri"/>
          <w:color w:val="000000"/>
          <w:lang w:val="es-MX"/>
        </w:rPr>
        <w:tab/>
      </w:r>
      <w:r w:rsidR="00A100A7" w:rsidRPr="00636B91">
        <w:rPr>
          <w:rFonts w:ascii="Calibri" w:eastAsia="Times New Roman" w:hAnsi="Calibri" w:cs="Calibri"/>
          <w:color w:val="000000"/>
          <w:lang w:val="es-MX"/>
        </w:rPr>
        <w:t xml:space="preserve">Pide se actualice el Preámbulo por quitar las palabras </w:t>
      </w:r>
    </w:p>
    <w:p w14:paraId="44D624B6" w14:textId="1FA2E183" w:rsidR="00F70AD7" w:rsidRDefault="00261A61" w:rsidP="004B4BBD">
      <w:pPr>
        <w:shd w:val="clear" w:color="auto" w:fill="FFFFFF" w:themeFill="background1"/>
        <w:tabs>
          <w:tab w:val="left" w:pos="3060"/>
          <w:tab w:val="left" w:pos="10800"/>
        </w:tabs>
        <w:spacing w:after="0" w:line="240" w:lineRule="auto"/>
        <w:ind w:left="2520" w:hanging="2520"/>
        <w:contextualSpacing/>
        <w:rPr>
          <w:rFonts w:ascii="Calibri" w:eastAsia="Times New Roman" w:hAnsi="Calibri" w:cs="Calibri"/>
          <w:b/>
          <w:bCs/>
          <w:i/>
          <w:iCs/>
          <w:color w:val="000000"/>
          <w:lang w:val="es-MX"/>
        </w:rPr>
      </w:pPr>
      <w:r w:rsidRPr="00A21562">
        <w:rPr>
          <w:rFonts w:ascii="Calibri" w:eastAsia="Times New Roman" w:hAnsi="Calibri" w:cs="Calibri"/>
          <w:color w:val="000000"/>
          <w:lang w:val="es-MX"/>
        </w:rPr>
        <w:t>a Comunicaciones</w:t>
      </w:r>
      <w:r w:rsidRPr="00636B91">
        <w:rPr>
          <w:rFonts w:ascii="Calibri" w:eastAsia="Times New Roman" w:hAnsi="Calibri" w:cs="Calibri"/>
          <w:color w:val="000000"/>
          <w:lang w:val="es-MX"/>
        </w:rPr>
        <w:t xml:space="preserve"> </w:t>
      </w:r>
      <w:r w:rsidR="00F70AD7">
        <w:rPr>
          <w:rFonts w:ascii="Calibri" w:eastAsia="Times New Roman" w:hAnsi="Calibri" w:cs="Calibri"/>
          <w:color w:val="000000"/>
          <w:lang w:val="es-MX"/>
        </w:rPr>
        <w:tab/>
      </w:r>
      <w:r w:rsidR="00F70AD7" w:rsidRPr="00636B91">
        <w:rPr>
          <w:rFonts w:ascii="Calibri" w:eastAsia="Times New Roman" w:hAnsi="Calibri" w:cs="Calibri"/>
          <w:i/>
          <w:iCs/>
          <w:color w:val="000000"/>
          <w:lang w:val="es-MX"/>
        </w:rPr>
        <w:t>hombres y mujeres</w:t>
      </w:r>
      <w:r w:rsidR="00F70AD7" w:rsidRPr="00636B91">
        <w:rPr>
          <w:rFonts w:ascii="Calibri" w:eastAsia="Times New Roman" w:hAnsi="Calibri" w:cs="Calibri"/>
          <w:color w:val="000000"/>
          <w:lang w:val="es-MX"/>
        </w:rPr>
        <w:t xml:space="preserve"> y reemplazarlas por </w:t>
      </w:r>
      <w:r w:rsidR="00F70AD7" w:rsidRPr="00636B91">
        <w:rPr>
          <w:rFonts w:ascii="Calibri" w:eastAsia="Times New Roman" w:hAnsi="Calibri" w:cs="Calibri"/>
          <w:b/>
          <w:bCs/>
          <w:i/>
          <w:iCs/>
          <w:color w:val="000000"/>
          <w:lang w:val="es-MX"/>
        </w:rPr>
        <w:t>personas</w:t>
      </w:r>
      <w:r w:rsidR="00F70AD7">
        <w:rPr>
          <w:rFonts w:ascii="Calibri" w:eastAsia="Times New Roman" w:hAnsi="Calibri" w:cs="Calibri"/>
          <w:b/>
          <w:bCs/>
          <w:i/>
          <w:iCs/>
          <w:color w:val="000000"/>
          <w:lang w:val="es-MX"/>
        </w:rPr>
        <w:tab/>
        <w:t>Ver Comunicaciones</w:t>
      </w:r>
      <w:r w:rsidR="00606FED">
        <w:rPr>
          <w:rFonts w:ascii="Calibri" w:eastAsia="Times New Roman" w:hAnsi="Calibri" w:cs="Calibri"/>
          <w:b/>
          <w:bCs/>
          <w:i/>
          <w:iCs/>
          <w:color w:val="000000"/>
          <w:lang w:val="es-MX"/>
        </w:rPr>
        <w:t xml:space="preserve"> #1</w:t>
      </w:r>
    </w:p>
    <w:p w14:paraId="74F084EF" w14:textId="77777777" w:rsidR="00261A61" w:rsidRPr="00841CEC" w:rsidRDefault="00261A61" w:rsidP="004B4BBD">
      <w:pPr>
        <w:shd w:val="clear" w:color="auto" w:fill="FFFFFF" w:themeFill="background1"/>
        <w:tabs>
          <w:tab w:val="left" w:pos="720"/>
          <w:tab w:val="left" w:pos="900"/>
          <w:tab w:val="left" w:pos="3060"/>
          <w:tab w:val="left" w:pos="10800"/>
        </w:tabs>
        <w:spacing w:after="0" w:line="240" w:lineRule="auto"/>
        <w:contextualSpacing/>
        <w:rPr>
          <w:rFonts w:ascii="Calibri" w:eastAsia="Times New Roman" w:hAnsi="Calibri" w:cs="Calibri"/>
          <w:color w:val="000000"/>
          <w:lang w:val="es-MX"/>
        </w:rPr>
      </w:pPr>
    </w:p>
    <w:p w14:paraId="353FF929" w14:textId="338A7211" w:rsidR="009764B6" w:rsidRDefault="003B79BE" w:rsidP="004B4BBD">
      <w:pPr>
        <w:shd w:val="clear" w:color="auto" w:fill="FFFFFF" w:themeFill="background1"/>
        <w:tabs>
          <w:tab w:val="left" w:pos="3060"/>
          <w:tab w:val="left" w:pos="10800"/>
        </w:tabs>
        <w:spacing w:after="0" w:line="240" w:lineRule="auto"/>
        <w:ind w:left="2520" w:hanging="2520"/>
        <w:contextualSpacing/>
        <w:rPr>
          <w:rFonts w:ascii="Calibri" w:eastAsia="Times New Roman" w:hAnsi="Calibri" w:cs="Calibri"/>
          <w:color w:val="000000"/>
          <w:lang w:val="es-MX"/>
        </w:rPr>
      </w:pPr>
      <w:r>
        <w:rPr>
          <w:rFonts w:ascii="Calibri" w:eastAsia="Times New Roman" w:hAnsi="Calibri" w:cs="Calibri"/>
          <w:b/>
          <w:bCs/>
          <w:lang w:val="es-MX"/>
        </w:rPr>
        <w:t>A</w:t>
      </w:r>
      <w:r w:rsidR="00AF3B77">
        <w:rPr>
          <w:rFonts w:ascii="Calibri" w:eastAsia="Times New Roman" w:hAnsi="Calibri" w:cs="Calibri"/>
          <w:b/>
          <w:bCs/>
          <w:lang w:val="es-MX"/>
        </w:rPr>
        <w:t xml:space="preserve">rizona – </w:t>
      </w:r>
      <w:r w:rsidR="00AF3B77" w:rsidRPr="00AF3B77">
        <w:rPr>
          <w:rFonts w:ascii="Calibri" w:eastAsia="Times New Roman" w:hAnsi="Calibri" w:cs="Calibri"/>
          <w:b/>
          <w:bCs/>
          <w:highlight w:val="yellow"/>
          <w:lang w:val="es-MX"/>
        </w:rPr>
        <w:t xml:space="preserve">nueva </w:t>
      </w:r>
      <w:r w:rsidR="00AF3B77" w:rsidRPr="0096761C">
        <w:rPr>
          <w:rFonts w:ascii="Calibri" w:eastAsia="Times New Roman" w:hAnsi="Calibri" w:cs="Calibri"/>
          <w:b/>
          <w:bCs/>
          <w:highlight w:val="yellow"/>
          <w:u w:val="single"/>
          <w:lang w:val="es-MX"/>
        </w:rPr>
        <w:t>moción</w:t>
      </w:r>
      <w:r w:rsidR="00AF3B77">
        <w:rPr>
          <w:rFonts w:ascii="Calibri" w:eastAsia="Times New Roman" w:hAnsi="Calibri" w:cs="Calibri"/>
          <w:lang w:val="es-MX"/>
        </w:rPr>
        <w:tab/>
      </w:r>
      <w:r w:rsidR="009764B6" w:rsidRPr="00636B91">
        <w:rPr>
          <w:rFonts w:ascii="Calibri" w:eastAsia="Times New Roman" w:hAnsi="Calibri" w:cs="Calibri"/>
          <w:color w:val="000000"/>
          <w:lang w:val="es-MX"/>
        </w:rPr>
        <w:t xml:space="preserve">Pide se actualice el </w:t>
      </w:r>
      <w:r w:rsidR="009764B6" w:rsidRPr="00FD6DCE">
        <w:rPr>
          <w:rFonts w:ascii="Calibri" w:eastAsia="Times New Roman" w:hAnsi="Calibri" w:cs="Calibri"/>
          <w:b/>
          <w:bCs/>
          <w:color w:val="000000"/>
          <w:lang w:val="es-MX"/>
        </w:rPr>
        <w:t>Preámbulo</w:t>
      </w:r>
      <w:r w:rsidR="009764B6" w:rsidRPr="00636B91">
        <w:rPr>
          <w:rFonts w:ascii="Calibri" w:eastAsia="Times New Roman" w:hAnsi="Calibri" w:cs="Calibri"/>
          <w:color w:val="000000"/>
          <w:lang w:val="es-MX"/>
        </w:rPr>
        <w:t xml:space="preserve"> por quitar las palabras </w:t>
      </w:r>
      <w:r w:rsidR="00265188" w:rsidRPr="00636B91">
        <w:rPr>
          <w:rFonts w:ascii="Calibri" w:eastAsia="Times New Roman" w:hAnsi="Calibri" w:cs="Calibri"/>
          <w:i/>
          <w:iCs/>
          <w:color w:val="000000"/>
          <w:lang w:val="es-MX"/>
        </w:rPr>
        <w:t>hombres y mujeres</w:t>
      </w:r>
      <w:r w:rsidR="00265188">
        <w:rPr>
          <w:rFonts w:ascii="Calibri" w:eastAsia="Times New Roman" w:hAnsi="Calibri" w:cs="Calibri"/>
          <w:color w:val="000000"/>
          <w:lang w:val="es-MX"/>
        </w:rPr>
        <w:t>, para</w:t>
      </w:r>
      <w:r w:rsidR="00265188" w:rsidRPr="00636B91">
        <w:rPr>
          <w:rFonts w:ascii="Calibri" w:eastAsia="Times New Roman" w:hAnsi="Calibri" w:cs="Calibri"/>
          <w:color w:val="000000"/>
          <w:lang w:val="es-MX"/>
        </w:rPr>
        <w:t xml:space="preserve"> </w:t>
      </w:r>
    </w:p>
    <w:p w14:paraId="4A70EEAC" w14:textId="2D37BE87" w:rsidR="00DD657C" w:rsidRDefault="009764B6" w:rsidP="004B4BBD">
      <w:pPr>
        <w:shd w:val="clear" w:color="auto" w:fill="FFFFFF" w:themeFill="background1"/>
        <w:tabs>
          <w:tab w:val="left" w:pos="3060"/>
          <w:tab w:val="left" w:pos="10800"/>
        </w:tabs>
        <w:spacing w:after="0" w:line="240" w:lineRule="auto"/>
        <w:ind w:left="2520" w:hanging="2520"/>
        <w:contextualSpacing/>
        <w:rPr>
          <w:rFonts w:ascii="Calibri" w:eastAsia="Times New Roman" w:hAnsi="Calibri" w:cs="Calibri"/>
          <w:color w:val="000000"/>
          <w:lang w:val="es-MX"/>
        </w:rPr>
      </w:pPr>
      <w:r>
        <w:rPr>
          <w:rFonts w:ascii="Calibri" w:eastAsia="Times New Roman" w:hAnsi="Calibri" w:cs="Calibri"/>
          <w:color w:val="000000"/>
          <w:lang w:val="es-MX"/>
        </w:rPr>
        <w:tab/>
      </w:r>
      <w:r w:rsidR="00DD657C" w:rsidRPr="00636B91">
        <w:rPr>
          <w:rFonts w:ascii="Calibri" w:eastAsia="Times New Roman" w:hAnsi="Calibri" w:cs="Calibri"/>
          <w:color w:val="000000"/>
          <w:lang w:val="es-MX"/>
        </w:rPr>
        <w:t xml:space="preserve">reemplazarlas </w:t>
      </w:r>
      <w:r w:rsidRPr="00636B91">
        <w:rPr>
          <w:rFonts w:ascii="Calibri" w:eastAsia="Times New Roman" w:hAnsi="Calibri" w:cs="Calibri"/>
          <w:color w:val="000000"/>
          <w:lang w:val="es-MX"/>
        </w:rPr>
        <w:t xml:space="preserve">por </w:t>
      </w:r>
      <w:r w:rsidRPr="00636B91">
        <w:rPr>
          <w:rFonts w:ascii="Calibri" w:eastAsia="Times New Roman" w:hAnsi="Calibri" w:cs="Calibri"/>
          <w:b/>
          <w:bCs/>
          <w:i/>
          <w:iCs/>
          <w:color w:val="000000"/>
          <w:lang w:val="es-MX"/>
        </w:rPr>
        <w:t>personas</w:t>
      </w:r>
      <w:r w:rsidR="00265188">
        <w:rPr>
          <w:rFonts w:ascii="Calibri" w:eastAsia="Times New Roman" w:hAnsi="Calibri" w:cs="Calibri"/>
          <w:color w:val="000000"/>
          <w:lang w:val="es-MX"/>
        </w:rPr>
        <w:t xml:space="preserve">. </w:t>
      </w:r>
      <w:r w:rsidR="00F46520">
        <w:rPr>
          <w:rFonts w:ascii="Calibri" w:eastAsia="Times New Roman" w:hAnsi="Calibri" w:cs="Calibri"/>
          <w:color w:val="000000"/>
          <w:lang w:val="es-MX"/>
        </w:rPr>
        <w:t xml:space="preserve">Como </w:t>
      </w:r>
      <w:r w:rsidR="00E61A49">
        <w:rPr>
          <w:rFonts w:ascii="Calibri" w:eastAsia="Times New Roman" w:hAnsi="Calibri" w:cs="Calibri"/>
          <w:color w:val="000000"/>
          <w:lang w:val="es-MX"/>
        </w:rPr>
        <w:t>pas</w:t>
      </w:r>
      <w:r w:rsidR="00F46520">
        <w:rPr>
          <w:rFonts w:ascii="Calibri" w:eastAsia="Times New Roman" w:hAnsi="Calibri" w:cs="Calibri"/>
          <w:color w:val="000000"/>
          <w:lang w:val="es-MX"/>
        </w:rPr>
        <w:t>ó</w:t>
      </w:r>
      <w:r w:rsidR="00E61A49">
        <w:rPr>
          <w:rFonts w:ascii="Calibri" w:eastAsia="Times New Roman" w:hAnsi="Calibri" w:cs="Calibri"/>
          <w:color w:val="000000"/>
          <w:lang w:val="es-MX"/>
        </w:rPr>
        <w:t xml:space="preserve"> con 2/3, </w:t>
      </w:r>
      <w:r w:rsidR="00B25009">
        <w:rPr>
          <w:rFonts w:ascii="Calibri" w:eastAsia="Times New Roman" w:hAnsi="Calibri" w:cs="Calibri"/>
          <w:color w:val="000000"/>
          <w:lang w:val="es-MX"/>
        </w:rPr>
        <w:t>queda</w:t>
      </w:r>
      <w:r w:rsidR="00265188">
        <w:rPr>
          <w:rFonts w:ascii="Calibri" w:eastAsia="Times New Roman" w:hAnsi="Calibri" w:cs="Calibri"/>
          <w:color w:val="000000"/>
          <w:lang w:val="es-MX"/>
        </w:rPr>
        <w:t xml:space="preserve"> sujeto al proceso de dos</w:t>
      </w:r>
      <w:r w:rsidR="00C318FB" w:rsidRPr="00C318FB">
        <w:rPr>
          <w:rFonts w:ascii="Calibri" w:eastAsia="Times New Roman" w:hAnsi="Calibri" w:cs="Calibri"/>
          <w:color w:val="000000"/>
          <w:lang w:val="es-MX"/>
        </w:rPr>
        <w:t xml:space="preserve"> </w:t>
      </w:r>
    </w:p>
    <w:p w14:paraId="66F816DC" w14:textId="77777777" w:rsidR="00B25009" w:rsidRDefault="00DD657C" w:rsidP="004B4BBD">
      <w:pPr>
        <w:shd w:val="clear" w:color="auto" w:fill="FFFFFF" w:themeFill="background1"/>
        <w:tabs>
          <w:tab w:val="left" w:pos="3060"/>
          <w:tab w:val="left" w:pos="10800"/>
        </w:tabs>
        <w:spacing w:after="0" w:line="240" w:lineRule="auto"/>
        <w:ind w:left="2520" w:hanging="2520"/>
        <w:contextualSpacing/>
        <w:rPr>
          <w:rFonts w:ascii="Calibri" w:eastAsia="Times New Roman" w:hAnsi="Calibri" w:cs="Calibri"/>
          <w:color w:val="000000"/>
          <w:lang w:val="es-MX"/>
        </w:rPr>
      </w:pPr>
      <w:r>
        <w:rPr>
          <w:rFonts w:ascii="Calibri" w:eastAsia="Times New Roman" w:hAnsi="Calibri" w:cs="Calibri"/>
          <w:color w:val="000000"/>
          <w:lang w:val="es-MX"/>
        </w:rPr>
        <w:tab/>
      </w:r>
      <w:r w:rsidR="00B25009">
        <w:rPr>
          <w:rFonts w:ascii="Calibri" w:eastAsia="Times New Roman" w:hAnsi="Calibri" w:cs="Calibri"/>
          <w:color w:val="000000"/>
          <w:lang w:val="es-MX"/>
        </w:rPr>
        <w:t xml:space="preserve">años requerido por </w:t>
      </w:r>
      <w:r>
        <w:rPr>
          <w:rFonts w:ascii="Calibri" w:eastAsia="Times New Roman" w:hAnsi="Calibri" w:cs="Calibri"/>
          <w:color w:val="000000"/>
          <w:lang w:val="es-MX"/>
        </w:rPr>
        <w:t xml:space="preserve">cada cambio que se propone a cualquier documento </w:t>
      </w:r>
    </w:p>
    <w:p w14:paraId="4ED36F04" w14:textId="11A18A5E" w:rsidR="00EC7D44" w:rsidRPr="00224958" w:rsidRDefault="00B25009" w:rsidP="004B4BBD">
      <w:pPr>
        <w:shd w:val="clear" w:color="auto" w:fill="FFFFFF" w:themeFill="background1"/>
        <w:tabs>
          <w:tab w:val="left" w:pos="3060"/>
          <w:tab w:val="left" w:pos="10800"/>
        </w:tabs>
        <w:spacing w:after="0" w:line="240" w:lineRule="auto"/>
        <w:ind w:left="2520" w:hanging="2520"/>
        <w:contextualSpacing/>
        <w:rPr>
          <w:rFonts w:ascii="Calibri" w:eastAsia="Times New Roman" w:hAnsi="Calibri" w:cs="Calibri"/>
          <w:color w:val="000000"/>
          <w:lang w:val="es-MX"/>
        </w:rPr>
      </w:pPr>
      <w:r>
        <w:rPr>
          <w:rFonts w:ascii="Calibri" w:eastAsia="Times New Roman" w:hAnsi="Calibri" w:cs="Calibri"/>
          <w:color w:val="000000"/>
          <w:lang w:val="es-MX"/>
        </w:rPr>
        <w:tab/>
      </w:r>
      <w:r w:rsidR="00DD657C">
        <w:rPr>
          <w:rFonts w:ascii="Calibri" w:eastAsia="Times New Roman" w:hAnsi="Calibri" w:cs="Calibri"/>
          <w:color w:val="000000"/>
          <w:lang w:val="es-MX"/>
        </w:rPr>
        <w:t>fundacional.</w:t>
      </w:r>
      <w:r>
        <w:rPr>
          <w:rFonts w:ascii="Calibri" w:eastAsia="Times New Roman" w:hAnsi="Calibri" w:cs="Calibri"/>
          <w:color w:val="000000"/>
          <w:lang w:val="es-MX"/>
        </w:rPr>
        <w:t xml:space="preserve">  </w:t>
      </w:r>
      <w:r w:rsidRPr="00F6054B">
        <w:rPr>
          <w:rFonts w:ascii="Calibri" w:eastAsia="Times New Roman" w:hAnsi="Calibri" w:cs="Calibri"/>
          <w:b/>
          <w:bCs/>
          <w:color w:val="0070C0"/>
          <w:lang w:val="es-MX"/>
        </w:rPr>
        <w:t xml:space="preserve">Clave </w:t>
      </w:r>
      <w:r w:rsidR="00F6054B" w:rsidRPr="00F6054B">
        <w:rPr>
          <w:rFonts w:ascii="Calibri" w:eastAsia="Times New Roman" w:hAnsi="Calibri" w:cs="Calibri"/>
          <w:b/>
          <w:bCs/>
          <w:color w:val="0070C0"/>
          <w:lang w:val="es-MX"/>
        </w:rPr>
        <w:t>5399</w:t>
      </w:r>
      <w:r w:rsidR="00D73D96" w:rsidRPr="00224958">
        <w:rPr>
          <w:rFonts w:ascii="Calibri" w:eastAsia="Times New Roman" w:hAnsi="Calibri" w:cs="Calibri"/>
          <w:b/>
          <w:bCs/>
          <w:color w:val="000000"/>
          <w:lang w:val="es-MX"/>
        </w:rPr>
        <w:tab/>
      </w:r>
      <w:r w:rsidR="00012375">
        <w:rPr>
          <w:rFonts w:ascii="Calibri" w:eastAsia="Times New Roman" w:hAnsi="Calibri" w:cs="Calibri"/>
          <w:b/>
          <w:bCs/>
          <w:color w:val="000000"/>
          <w:lang w:val="es-MX"/>
        </w:rPr>
        <w:t>Aprobada</w:t>
      </w:r>
      <w:r w:rsidR="00F46520">
        <w:rPr>
          <w:rFonts w:ascii="Calibri" w:eastAsia="Times New Roman" w:hAnsi="Calibri" w:cs="Calibri"/>
          <w:b/>
          <w:bCs/>
          <w:color w:val="000000"/>
          <w:lang w:val="es-MX"/>
        </w:rPr>
        <w:t xml:space="preserve"> por 2/3</w:t>
      </w:r>
    </w:p>
    <w:p w14:paraId="15753966" w14:textId="77777777" w:rsidR="00261A61" w:rsidRPr="002962A6" w:rsidRDefault="00261A61" w:rsidP="004B4BBD">
      <w:pPr>
        <w:shd w:val="clear" w:color="auto" w:fill="FFFFFF" w:themeFill="background1"/>
        <w:tabs>
          <w:tab w:val="left" w:pos="1810"/>
          <w:tab w:val="left" w:pos="3600"/>
          <w:tab w:val="left" w:pos="8171"/>
          <w:tab w:val="left" w:pos="12971"/>
          <w:tab w:val="left" w:pos="13931"/>
        </w:tabs>
        <w:spacing w:after="0" w:line="240" w:lineRule="auto"/>
        <w:ind w:left="1080" w:hanging="1080"/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4D27BBA5" w14:textId="1C870BC7" w:rsidR="00261A61" w:rsidRPr="00F70AD7" w:rsidRDefault="00261A61" w:rsidP="004B4BBD">
      <w:pPr>
        <w:shd w:val="clear" w:color="auto" w:fill="FFFFFF" w:themeFill="background1"/>
        <w:tabs>
          <w:tab w:val="left" w:pos="2520"/>
          <w:tab w:val="left" w:pos="3600"/>
          <w:tab w:val="left" w:pos="8171"/>
          <w:tab w:val="left" w:pos="12971"/>
          <w:tab w:val="left" w:pos="13931"/>
        </w:tabs>
        <w:spacing w:after="0" w:line="240" w:lineRule="auto"/>
        <w:ind w:left="2520" w:hanging="2520"/>
        <w:rPr>
          <w:rFonts w:ascii="Calibri" w:eastAsia="Times New Roman" w:hAnsi="Calibri" w:cs="Calibri"/>
          <w:color w:val="000000"/>
          <w:lang w:val="es-MX"/>
        </w:rPr>
      </w:pPr>
      <w:r w:rsidRPr="002962A6">
        <w:rPr>
          <w:rFonts w:ascii="Calibri" w:eastAsia="Times New Roman" w:hAnsi="Calibri" w:cs="Calibri"/>
          <w:b/>
          <w:bCs/>
          <w:color w:val="000000"/>
          <w:lang w:val="es-MX"/>
        </w:rPr>
        <w:t>Georgia,</w:t>
      </w:r>
      <w:r w:rsidR="00F70AD7">
        <w:rPr>
          <w:rFonts w:ascii="Calibri" w:eastAsia="Times New Roman" w:hAnsi="Calibri" w:cs="Calibri"/>
          <w:b/>
          <w:bCs/>
          <w:color w:val="000000"/>
          <w:lang w:val="es-MX"/>
        </w:rPr>
        <w:t xml:space="preserve"> </w:t>
      </w:r>
      <w:r w:rsidR="00F70AD7">
        <w:rPr>
          <w:rFonts w:ascii="Calibri" w:eastAsia="Times New Roman" w:hAnsi="Calibri" w:cs="Calibri"/>
          <w:b/>
          <w:bCs/>
          <w:color w:val="000000"/>
          <w:lang w:val="es-MX"/>
        </w:rPr>
        <w:tab/>
      </w:r>
      <w:r w:rsidR="00F70AD7">
        <w:rPr>
          <w:rFonts w:ascii="Calibri" w:eastAsia="Times New Roman" w:hAnsi="Calibri" w:cs="Calibri"/>
          <w:color w:val="000000"/>
          <w:lang w:val="es-MX"/>
        </w:rPr>
        <w:t>Presenta q</w:t>
      </w:r>
      <w:r w:rsidR="00F70AD7" w:rsidRPr="002962A6">
        <w:rPr>
          <w:rFonts w:ascii="Calibri" w:eastAsia="Times New Roman" w:hAnsi="Calibri" w:cs="Calibri"/>
          <w:color w:val="000000"/>
          <w:lang w:val="es-MX"/>
        </w:rPr>
        <w:t xml:space="preserve">ue se eliminen, de las primeras 2 frases del Preámbulo, las palabras </w:t>
      </w:r>
    </w:p>
    <w:p w14:paraId="7BAA2FE4" w14:textId="6283EAA3" w:rsidR="00261A61" w:rsidRPr="0002419A" w:rsidRDefault="00261A61" w:rsidP="004B4BBD">
      <w:pPr>
        <w:shd w:val="clear" w:color="auto" w:fill="FFFFFF" w:themeFill="background1"/>
        <w:tabs>
          <w:tab w:val="left" w:pos="2520"/>
          <w:tab w:val="left" w:pos="10800"/>
          <w:tab w:val="left" w:pos="12971"/>
          <w:tab w:val="left" w:pos="13931"/>
        </w:tabs>
        <w:spacing w:after="0" w:line="240" w:lineRule="auto"/>
        <w:ind w:left="2520" w:hanging="2520"/>
        <w:rPr>
          <w:rFonts w:ascii="Calibri" w:eastAsia="Times New Roman" w:hAnsi="Calibri" w:cs="Calibri"/>
          <w:color w:val="000000"/>
          <w:lang w:val="es-MX"/>
        </w:rPr>
      </w:pPr>
      <w:r w:rsidRPr="002962A6">
        <w:rPr>
          <w:rFonts w:ascii="Calibri" w:eastAsia="Times New Roman" w:hAnsi="Calibri" w:cs="Calibri"/>
          <w:color w:val="000000"/>
          <w:lang w:val="es-MX"/>
        </w:rPr>
        <w:t>a Comunicaciones</w:t>
      </w:r>
      <w:r w:rsidRPr="002962A6">
        <w:rPr>
          <w:rFonts w:ascii="Calibri" w:eastAsia="Times New Roman" w:hAnsi="Calibri" w:cs="Calibri"/>
          <w:color w:val="000000"/>
          <w:lang w:val="es-MX"/>
        </w:rPr>
        <w:tab/>
        <w:t xml:space="preserve"> </w:t>
      </w:r>
      <w:r w:rsidRPr="002962A6">
        <w:rPr>
          <w:rFonts w:ascii="Calibri" w:eastAsia="Times New Roman" w:hAnsi="Calibri" w:cs="Calibri"/>
          <w:i/>
          <w:iCs/>
          <w:color w:val="000000"/>
          <w:lang w:val="es-MX"/>
        </w:rPr>
        <w:t>hombres y mujeres</w:t>
      </w:r>
      <w:r w:rsidRPr="002962A6">
        <w:rPr>
          <w:rFonts w:ascii="Calibri" w:eastAsia="Times New Roman" w:hAnsi="Calibri" w:cs="Calibri"/>
          <w:color w:val="000000"/>
          <w:lang w:val="es-MX"/>
        </w:rPr>
        <w:t xml:space="preserve"> y se crea </w:t>
      </w:r>
      <w:r w:rsidRPr="006F7EC5">
        <w:rPr>
          <w:rFonts w:ascii="Calibri" w:eastAsia="Times New Roman" w:hAnsi="Calibri" w:cs="Calibri"/>
          <w:b/>
          <w:bCs/>
          <w:i/>
          <w:iCs/>
          <w:color w:val="000000"/>
          <w:lang w:val="es-MX"/>
        </w:rPr>
        <w:t>una nueva frase unida</w:t>
      </w:r>
      <w:r w:rsidRPr="002962A6">
        <w:rPr>
          <w:rFonts w:ascii="Calibri" w:eastAsia="Times New Roman" w:hAnsi="Calibri" w:cs="Calibri"/>
          <w:color w:val="000000"/>
          <w:lang w:val="es-MX"/>
        </w:rPr>
        <w:t>.</w:t>
      </w:r>
      <w:r w:rsidR="009C5F09">
        <w:rPr>
          <w:rFonts w:ascii="Calibri" w:eastAsia="Times New Roman" w:hAnsi="Calibri" w:cs="Calibri"/>
          <w:color w:val="000000"/>
          <w:lang w:val="es-MX"/>
        </w:rPr>
        <w:tab/>
      </w:r>
      <w:r w:rsidR="00367998" w:rsidRPr="00367998">
        <w:rPr>
          <w:rFonts w:ascii="Calibri" w:eastAsia="Times New Roman" w:hAnsi="Calibri" w:cs="Calibri"/>
          <w:b/>
          <w:bCs/>
          <w:color w:val="000000"/>
          <w:lang w:val="es-MX"/>
        </w:rPr>
        <w:t>ver Comunicaciones</w:t>
      </w:r>
      <w:r w:rsidR="00BF61CD">
        <w:rPr>
          <w:rFonts w:ascii="Calibri" w:eastAsia="Times New Roman" w:hAnsi="Calibri" w:cs="Calibri"/>
          <w:b/>
          <w:bCs/>
          <w:color w:val="000000"/>
          <w:lang w:val="es-MX"/>
        </w:rPr>
        <w:t xml:space="preserve"> #1</w:t>
      </w:r>
    </w:p>
    <w:p w14:paraId="67E17705" w14:textId="77777777" w:rsidR="001E54A6" w:rsidRDefault="001E54A6" w:rsidP="004B4BBD">
      <w:pPr>
        <w:shd w:val="clear" w:color="auto" w:fill="FFFFFF" w:themeFill="background1"/>
        <w:tabs>
          <w:tab w:val="left" w:pos="1810"/>
          <w:tab w:val="left" w:pos="2906"/>
          <w:tab w:val="left" w:pos="8171"/>
          <w:tab w:val="left" w:pos="12971"/>
          <w:tab w:val="left" w:pos="13931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s-MX"/>
        </w:rPr>
      </w:pPr>
    </w:p>
    <w:p w14:paraId="01B23109" w14:textId="4CD6C234" w:rsidR="00261A61" w:rsidRPr="002962A6" w:rsidRDefault="00261A61" w:rsidP="004B4BBD">
      <w:pPr>
        <w:shd w:val="clear" w:color="auto" w:fill="FFFFFF" w:themeFill="background1"/>
        <w:tabs>
          <w:tab w:val="left" w:pos="1810"/>
          <w:tab w:val="left" w:pos="2906"/>
          <w:tab w:val="left" w:pos="8171"/>
          <w:tab w:val="left" w:pos="12971"/>
          <w:tab w:val="left" w:pos="13931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s-MX"/>
        </w:rPr>
      </w:pPr>
      <w:r w:rsidRPr="002962A6">
        <w:rPr>
          <w:rFonts w:ascii="Calibri" w:eastAsia="Times New Roman" w:hAnsi="Calibri" w:cs="Calibri"/>
          <w:b/>
          <w:bCs/>
          <w:color w:val="000000"/>
          <w:sz w:val="24"/>
          <w:szCs w:val="24"/>
          <w:lang w:val="es-MX"/>
        </w:rPr>
        <w:t>Literatura de E</w:t>
      </w:r>
      <w:r w:rsidR="005D3D48">
        <w:rPr>
          <w:rFonts w:ascii="Calibri" w:eastAsia="Times New Roman" w:hAnsi="Calibri" w:cs="Calibri"/>
          <w:b/>
          <w:bCs/>
          <w:color w:val="000000"/>
          <w:sz w:val="24"/>
          <w:szCs w:val="24"/>
          <w:lang w:val="es-MX"/>
        </w:rPr>
        <w:t xml:space="preserve">ntidad con </w:t>
      </w:r>
      <w:r w:rsidRPr="002962A6">
        <w:rPr>
          <w:rFonts w:ascii="Calibri" w:eastAsia="Times New Roman" w:hAnsi="Calibri" w:cs="Calibri"/>
          <w:b/>
          <w:bCs/>
          <w:color w:val="000000"/>
          <w:sz w:val="24"/>
          <w:szCs w:val="24"/>
          <w:lang w:val="es-MX"/>
        </w:rPr>
        <w:t>D</w:t>
      </w:r>
      <w:r w:rsidR="005D3D48">
        <w:rPr>
          <w:rFonts w:ascii="Calibri" w:eastAsia="Times New Roman" w:hAnsi="Calibri" w:cs="Calibri"/>
          <w:b/>
          <w:bCs/>
          <w:color w:val="000000"/>
          <w:sz w:val="24"/>
          <w:szCs w:val="24"/>
          <w:lang w:val="es-MX"/>
        </w:rPr>
        <w:t xml:space="preserve">erecho a </w:t>
      </w:r>
      <w:r w:rsidRPr="002962A6">
        <w:rPr>
          <w:rFonts w:ascii="Calibri" w:eastAsia="Times New Roman" w:hAnsi="Calibri" w:cs="Calibri"/>
          <w:b/>
          <w:bCs/>
          <w:color w:val="000000"/>
          <w:sz w:val="24"/>
          <w:szCs w:val="24"/>
          <w:lang w:val="es-MX"/>
        </w:rPr>
        <w:t>V</w:t>
      </w:r>
      <w:r w:rsidR="005D3D48">
        <w:rPr>
          <w:rFonts w:ascii="Calibri" w:eastAsia="Times New Roman" w:hAnsi="Calibri" w:cs="Calibri"/>
          <w:b/>
          <w:bCs/>
          <w:color w:val="000000"/>
          <w:sz w:val="24"/>
          <w:szCs w:val="24"/>
          <w:lang w:val="es-MX"/>
        </w:rPr>
        <w:t>oto</w:t>
      </w:r>
    </w:p>
    <w:p w14:paraId="3DC4466A" w14:textId="43BF532C" w:rsidR="00CF0D83" w:rsidRDefault="00261A61" w:rsidP="004B4BBD">
      <w:pPr>
        <w:shd w:val="clear" w:color="auto" w:fill="FFFFFF" w:themeFill="background1"/>
        <w:tabs>
          <w:tab w:val="left" w:pos="10800"/>
          <w:tab w:val="left" w:pos="12971"/>
          <w:tab w:val="left" w:pos="13931"/>
        </w:tabs>
        <w:spacing w:after="0" w:line="240" w:lineRule="auto"/>
        <w:ind w:left="2520" w:hanging="2520"/>
        <w:contextualSpacing/>
        <w:rPr>
          <w:rFonts w:ascii="Calibri" w:eastAsia="Times New Roman" w:hAnsi="Calibri" w:cs="Calibri"/>
          <w:b/>
          <w:bCs/>
          <w:color w:val="000000"/>
          <w:lang w:val="es-MX"/>
        </w:rPr>
      </w:pPr>
      <w:r w:rsidRPr="002962A6">
        <w:rPr>
          <w:rFonts w:ascii="Calibri" w:eastAsia="Times New Roman" w:hAnsi="Calibri" w:cs="Calibri"/>
          <w:b/>
          <w:bCs/>
          <w:color w:val="000000"/>
          <w:lang w:val="es-MX"/>
        </w:rPr>
        <w:t>Canadá</w:t>
      </w:r>
      <w:r w:rsidRPr="002962A6">
        <w:rPr>
          <w:rFonts w:ascii="Calibri" w:eastAsia="Times New Roman" w:hAnsi="Calibri" w:cs="Calibri"/>
          <w:color w:val="000000"/>
          <w:lang w:val="es-MX"/>
        </w:rPr>
        <w:tab/>
      </w:r>
      <w:r>
        <w:rPr>
          <w:rFonts w:ascii="Calibri" w:eastAsia="Times New Roman" w:hAnsi="Calibri" w:cs="Calibri"/>
          <w:color w:val="000000"/>
          <w:lang w:val="es-MX"/>
        </w:rPr>
        <w:t>Presenta q</w:t>
      </w:r>
      <w:r w:rsidRPr="002962A6">
        <w:rPr>
          <w:rFonts w:ascii="Calibri" w:eastAsia="Times New Roman" w:hAnsi="Calibri" w:cs="Calibri"/>
          <w:color w:val="000000"/>
          <w:lang w:val="es-MX"/>
        </w:rPr>
        <w:t xml:space="preserve">ue se acepte el folleto sobre los Doce Conceptos de Servicio: </w:t>
      </w:r>
      <w:r w:rsidR="00ED4F91">
        <w:rPr>
          <w:rFonts w:ascii="Calibri" w:eastAsia="Times New Roman" w:hAnsi="Calibri" w:cs="Calibri"/>
          <w:color w:val="000000"/>
          <w:lang w:val="es-MX"/>
        </w:rPr>
        <w:tab/>
      </w:r>
      <w:r w:rsidR="00ED4F91">
        <w:rPr>
          <w:rFonts w:ascii="Calibri" w:eastAsia="Times New Roman" w:hAnsi="Calibri" w:cs="Calibri"/>
          <w:b/>
          <w:bCs/>
          <w:color w:val="000000"/>
          <w:lang w:val="es-MX"/>
        </w:rPr>
        <w:t xml:space="preserve">Aprobada </w:t>
      </w:r>
      <w:r w:rsidR="004E63B8">
        <w:rPr>
          <w:rFonts w:ascii="Calibri" w:eastAsia="Times New Roman" w:hAnsi="Calibri" w:cs="Calibri"/>
          <w:b/>
          <w:bCs/>
          <w:color w:val="000000"/>
          <w:lang w:val="es-MX"/>
        </w:rPr>
        <w:t>por</w:t>
      </w:r>
      <w:r>
        <w:rPr>
          <w:rFonts w:ascii="Calibri" w:eastAsia="Times New Roman" w:hAnsi="Calibri" w:cs="Calibri"/>
          <w:color w:val="000000"/>
          <w:lang w:val="es-MX"/>
        </w:rPr>
        <w:br/>
      </w:r>
      <w:r w:rsidRPr="002962A6">
        <w:rPr>
          <w:rFonts w:ascii="Calibri" w:eastAsia="Times New Roman" w:hAnsi="Calibri" w:cs="Calibri"/>
          <w:b/>
          <w:bCs/>
          <w:i/>
          <w:iCs/>
          <w:color w:val="000000"/>
          <w:lang w:val="es-MX"/>
        </w:rPr>
        <w:t>Doce Conceptos de Servicio: ¡Vivos Y Fuertes!</w:t>
      </w:r>
      <w:r w:rsidR="00E72797" w:rsidRPr="00727725">
        <w:rPr>
          <w:rFonts w:ascii="Calibri" w:eastAsia="Times New Roman" w:hAnsi="Calibri" w:cs="Calibri"/>
          <w:b/>
          <w:bCs/>
          <w:color w:val="000000"/>
          <w:lang w:val="es-MX"/>
        </w:rPr>
        <w:t xml:space="preserve"> </w:t>
      </w:r>
      <w:r w:rsidR="00727725" w:rsidRPr="00727725">
        <w:rPr>
          <w:rFonts w:ascii="Calibri" w:eastAsia="Times New Roman" w:hAnsi="Calibri" w:cs="Calibri"/>
          <w:b/>
          <w:bCs/>
          <w:color w:val="000000"/>
          <w:lang w:val="es-MX"/>
        </w:rPr>
        <w:t xml:space="preserve">    </w:t>
      </w:r>
      <w:r w:rsidR="00E72797" w:rsidRPr="00727725">
        <w:rPr>
          <w:rFonts w:ascii="Calibri" w:eastAsia="Times New Roman" w:hAnsi="Calibri" w:cs="Calibri"/>
          <w:b/>
          <w:bCs/>
          <w:color w:val="0070C0"/>
          <w:lang w:val="es-MX"/>
        </w:rPr>
        <w:t>Clave 5398</w:t>
      </w:r>
      <w:r w:rsidR="00576D1E">
        <w:rPr>
          <w:rFonts w:ascii="Calibri" w:eastAsia="Times New Roman" w:hAnsi="Calibri" w:cs="Calibri"/>
          <w:b/>
          <w:bCs/>
          <w:i/>
          <w:iCs/>
          <w:color w:val="000000"/>
          <w:lang w:val="es-MX"/>
        </w:rPr>
        <w:tab/>
      </w:r>
      <w:r w:rsidR="00F62DD9">
        <w:rPr>
          <w:rFonts w:ascii="Calibri" w:eastAsia="Times New Roman" w:hAnsi="Calibri" w:cs="Calibri"/>
          <w:b/>
          <w:bCs/>
          <w:color w:val="000000"/>
          <w:lang w:val="es-MX"/>
        </w:rPr>
        <w:t>un</w:t>
      </w:r>
      <w:r w:rsidR="004E63B8">
        <w:rPr>
          <w:rFonts w:ascii="Calibri" w:eastAsia="Times New Roman" w:hAnsi="Calibri" w:cs="Calibri"/>
          <w:b/>
          <w:bCs/>
          <w:color w:val="000000"/>
          <w:lang w:val="es-MX"/>
        </w:rPr>
        <w:t>a</w:t>
      </w:r>
      <w:r w:rsidR="00F62DD9">
        <w:rPr>
          <w:rFonts w:ascii="Calibri" w:eastAsia="Times New Roman" w:hAnsi="Calibri" w:cs="Calibri"/>
          <w:b/>
          <w:bCs/>
          <w:color w:val="000000"/>
          <w:lang w:val="es-MX"/>
        </w:rPr>
        <w:t>nim</w:t>
      </w:r>
      <w:r w:rsidR="004E63B8">
        <w:rPr>
          <w:rFonts w:ascii="Calibri" w:eastAsia="Times New Roman" w:hAnsi="Calibri" w:cs="Calibri"/>
          <w:b/>
          <w:bCs/>
          <w:color w:val="000000"/>
          <w:lang w:val="es-MX"/>
        </w:rPr>
        <w:t>idad</w:t>
      </w:r>
    </w:p>
    <w:p w14:paraId="206DB015" w14:textId="627A1505" w:rsidR="0046238D" w:rsidRDefault="00825EDD" w:rsidP="007E04B7">
      <w:pPr>
        <w:shd w:val="clear" w:color="auto" w:fill="FFFFFF" w:themeFill="background1"/>
        <w:tabs>
          <w:tab w:val="left" w:pos="10800"/>
        </w:tabs>
        <w:spacing w:after="0" w:line="240" w:lineRule="auto"/>
        <w:ind w:left="2520" w:hanging="2520"/>
        <w:contextualSpacing/>
        <w:rPr>
          <w:rFonts w:ascii="Calibri" w:eastAsia="Times New Roman" w:hAnsi="Calibri" w:cs="Calibri"/>
          <w:b/>
          <w:bCs/>
          <w:color w:val="000000"/>
          <w:lang w:val="es-MX"/>
        </w:rPr>
      </w:pPr>
      <w:r>
        <w:rPr>
          <w:rFonts w:ascii="Calibri" w:eastAsia="Times New Roman" w:hAnsi="Calibri" w:cs="Calibri"/>
          <w:b/>
          <w:bCs/>
          <w:color w:val="000000"/>
          <w:lang w:val="es-MX"/>
        </w:rPr>
        <w:pict w14:anchorId="00853F28">
          <v:rect id="_x0000_i1025" style="width:0;height:1.5pt" o:hralign="center" o:hrstd="t" o:hr="t" fillcolor="#a0a0a0" stroked="f"/>
        </w:pict>
      </w:r>
    </w:p>
    <w:p w14:paraId="741F6025" w14:textId="56E7C2BE" w:rsidR="00F62DD9" w:rsidRDefault="005A1B6C" w:rsidP="007E04B7">
      <w:pPr>
        <w:shd w:val="clear" w:color="auto" w:fill="FFFFFF" w:themeFill="background1"/>
        <w:tabs>
          <w:tab w:val="left" w:pos="10800"/>
          <w:tab w:val="left" w:pos="12960"/>
          <w:tab w:val="left" w:pos="13931"/>
        </w:tabs>
        <w:spacing w:after="0" w:line="240" w:lineRule="auto"/>
        <w:ind w:left="2520" w:hanging="2520"/>
        <w:contextualSpacing/>
        <w:rPr>
          <w:rFonts w:ascii="Calibri" w:eastAsia="Times New Roman" w:hAnsi="Calibri" w:cs="Calibri"/>
          <w:b/>
          <w:bCs/>
          <w:color w:val="000000"/>
          <w:lang w:val="es-MX"/>
        </w:rPr>
      </w:pPr>
      <w:r>
        <w:rPr>
          <w:rFonts w:ascii="Calibri" w:eastAsia="Times New Roman" w:hAnsi="Calibri" w:cs="Calibri"/>
          <w:b/>
          <w:bCs/>
          <w:color w:val="000000"/>
          <w:lang w:val="es-MX"/>
        </w:rPr>
        <w:t>**********************************************************************************************************************</w:t>
      </w:r>
    </w:p>
    <w:p w14:paraId="0EDD2B19" w14:textId="23E1A5B7" w:rsidR="00CA0454" w:rsidRDefault="00CA0454" w:rsidP="000C28D4">
      <w:pPr>
        <w:shd w:val="clear" w:color="auto" w:fill="FFFFFF" w:themeFill="background1"/>
        <w:tabs>
          <w:tab w:val="left" w:pos="1980"/>
          <w:tab w:val="left" w:pos="10800"/>
          <w:tab w:val="left" w:pos="12971"/>
          <w:tab w:val="left" w:pos="13931"/>
        </w:tabs>
        <w:spacing w:after="0" w:line="240" w:lineRule="auto"/>
        <w:ind w:left="2520" w:hanging="2520"/>
        <w:contextualSpacing/>
        <w:rPr>
          <w:rFonts w:ascii="Calibri" w:eastAsia="Times New Roman" w:hAnsi="Calibri" w:cs="Calibri"/>
          <w:b/>
          <w:bCs/>
          <w:color w:val="000000"/>
          <w:lang w:val="es-MX"/>
        </w:rPr>
      </w:pPr>
      <w:r>
        <w:rPr>
          <w:rFonts w:ascii="Calibri" w:eastAsia="Times New Roman" w:hAnsi="Calibri" w:cs="Calibri"/>
          <w:b/>
          <w:bCs/>
          <w:color w:val="000000"/>
          <w:lang w:val="es-MX"/>
        </w:rPr>
        <w:tab/>
      </w:r>
      <w:r w:rsidR="0046238D">
        <w:rPr>
          <w:rFonts w:ascii="Calibri" w:eastAsia="Times New Roman" w:hAnsi="Calibri" w:cs="Calibri"/>
          <w:b/>
          <w:bCs/>
          <w:color w:val="000000"/>
          <w:lang w:val="es-MX"/>
        </w:rPr>
        <w:t xml:space="preserve">ACEPTAR TODAS LAS DECISIONES SOBRE CADA UNA DE LAS MOCIONES </w:t>
      </w:r>
      <w:r w:rsidR="00AA670B">
        <w:rPr>
          <w:rFonts w:ascii="Calibri" w:eastAsia="Times New Roman" w:hAnsi="Calibri" w:cs="Calibri"/>
          <w:b/>
          <w:bCs/>
          <w:color w:val="000000"/>
          <w:lang w:val="es-MX"/>
        </w:rPr>
        <w:tab/>
        <w:t xml:space="preserve">Aprobada </w:t>
      </w:r>
      <w:r w:rsidR="004E63B8">
        <w:rPr>
          <w:rFonts w:ascii="Calibri" w:eastAsia="Times New Roman" w:hAnsi="Calibri" w:cs="Calibri"/>
          <w:b/>
          <w:bCs/>
          <w:color w:val="000000"/>
          <w:lang w:val="es-MX"/>
        </w:rPr>
        <w:t>por</w:t>
      </w:r>
    </w:p>
    <w:p w14:paraId="0FFA4A3A" w14:textId="43D1E8F3" w:rsidR="0046238D" w:rsidRPr="00AA670B" w:rsidRDefault="00CA0454" w:rsidP="00AA670B">
      <w:pPr>
        <w:shd w:val="clear" w:color="auto" w:fill="FFFFFF" w:themeFill="background1"/>
        <w:tabs>
          <w:tab w:val="left" w:pos="1980"/>
          <w:tab w:val="left" w:pos="10800"/>
          <w:tab w:val="left" w:pos="12971"/>
          <w:tab w:val="left" w:pos="13931"/>
        </w:tabs>
        <w:spacing w:after="0" w:line="240" w:lineRule="auto"/>
        <w:ind w:left="2520" w:hanging="2520"/>
        <w:contextualSpacing/>
        <w:rPr>
          <w:rFonts w:ascii="Calibri" w:eastAsia="Times New Roman" w:hAnsi="Calibri" w:cs="Calibri"/>
          <w:color w:val="000000"/>
          <w:lang w:val="es-MX"/>
        </w:rPr>
      </w:pPr>
      <w:r>
        <w:rPr>
          <w:rFonts w:ascii="Calibri" w:eastAsia="Times New Roman" w:hAnsi="Calibri" w:cs="Calibri"/>
          <w:b/>
          <w:bCs/>
          <w:color w:val="000000"/>
          <w:lang w:val="es-MX"/>
        </w:rPr>
        <w:tab/>
      </w:r>
      <w:r w:rsidR="0046238D">
        <w:rPr>
          <w:rFonts w:ascii="Calibri" w:eastAsia="Times New Roman" w:hAnsi="Calibri" w:cs="Calibri"/>
          <w:b/>
          <w:bCs/>
          <w:color w:val="000000"/>
          <w:lang w:val="es-MX"/>
        </w:rPr>
        <w:t>CONSIDERADAS DURANTE LA CSC</w:t>
      </w:r>
      <w:r w:rsidR="00B4188C">
        <w:rPr>
          <w:rFonts w:ascii="Calibri" w:eastAsia="Times New Roman" w:hAnsi="Calibri" w:cs="Calibri"/>
          <w:b/>
          <w:bCs/>
          <w:color w:val="000000"/>
          <w:lang w:val="es-MX"/>
        </w:rPr>
        <w:t xml:space="preserve"> DE 2021</w:t>
      </w:r>
      <w:r w:rsidR="002338A1">
        <w:rPr>
          <w:rFonts w:ascii="Calibri" w:eastAsia="Times New Roman" w:hAnsi="Calibri" w:cs="Calibri"/>
          <w:b/>
          <w:bCs/>
          <w:color w:val="000000"/>
          <w:lang w:val="es-MX"/>
        </w:rPr>
        <w:t xml:space="preserve">  </w:t>
      </w:r>
      <w:r w:rsidR="006976A2" w:rsidRPr="00727725">
        <w:rPr>
          <w:rFonts w:ascii="Calibri" w:eastAsia="Times New Roman" w:hAnsi="Calibri" w:cs="Calibri"/>
          <w:b/>
          <w:bCs/>
          <w:color w:val="000000"/>
          <w:lang w:val="es-MX"/>
        </w:rPr>
        <w:t xml:space="preserve">  </w:t>
      </w:r>
      <w:r w:rsidR="006976A2" w:rsidRPr="00727725">
        <w:rPr>
          <w:rFonts w:ascii="Calibri" w:eastAsia="Times New Roman" w:hAnsi="Calibri" w:cs="Calibri"/>
          <w:b/>
          <w:bCs/>
          <w:color w:val="0070C0"/>
          <w:lang w:val="es-MX"/>
        </w:rPr>
        <w:t>Clave 5</w:t>
      </w:r>
      <w:r w:rsidR="006976A2">
        <w:rPr>
          <w:rFonts w:ascii="Calibri" w:eastAsia="Times New Roman" w:hAnsi="Calibri" w:cs="Calibri"/>
          <w:b/>
          <w:bCs/>
          <w:color w:val="0070C0"/>
          <w:lang w:val="es-MX"/>
        </w:rPr>
        <w:t>407</w:t>
      </w:r>
      <w:r w:rsidR="0046238D">
        <w:rPr>
          <w:rFonts w:ascii="Calibri" w:eastAsia="Times New Roman" w:hAnsi="Calibri" w:cs="Calibri"/>
          <w:b/>
          <w:bCs/>
          <w:color w:val="000000"/>
          <w:lang w:val="es-MX"/>
        </w:rPr>
        <w:tab/>
      </w:r>
      <w:r w:rsidR="000C28D4">
        <w:rPr>
          <w:rFonts w:ascii="Calibri" w:eastAsia="Times New Roman" w:hAnsi="Calibri" w:cs="Calibri"/>
          <w:b/>
          <w:bCs/>
          <w:color w:val="000000"/>
          <w:lang w:val="es-MX"/>
        </w:rPr>
        <w:t>un</w:t>
      </w:r>
      <w:r w:rsidR="004E63B8">
        <w:rPr>
          <w:rFonts w:ascii="Calibri" w:eastAsia="Times New Roman" w:hAnsi="Calibri" w:cs="Calibri"/>
          <w:b/>
          <w:bCs/>
          <w:color w:val="000000"/>
          <w:lang w:val="es-MX"/>
        </w:rPr>
        <w:t>a</w:t>
      </w:r>
      <w:r w:rsidR="000C28D4">
        <w:rPr>
          <w:rFonts w:ascii="Calibri" w:eastAsia="Times New Roman" w:hAnsi="Calibri" w:cs="Calibri"/>
          <w:b/>
          <w:bCs/>
          <w:color w:val="000000"/>
          <w:lang w:val="es-MX"/>
        </w:rPr>
        <w:t>nim</w:t>
      </w:r>
      <w:r w:rsidR="004E63B8">
        <w:rPr>
          <w:rFonts w:ascii="Calibri" w:eastAsia="Times New Roman" w:hAnsi="Calibri" w:cs="Calibri"/>
          <w:b/>
          <w:bCs/>
          <w:color w:val="000000"/>
          <w:lang w:val="es-MX"/>
        </w:rPr>
        <w:t>idad</w:t>
      </w:r>
    </w:p>
    <w:p w14:paraId="3B9547C5" w14:textId="77777777" w:rsidR="00AA670B" w:rsidRDefault="00AA670B" w:rsidP="00AA670B">
      <w:pPr>
        <w:shd w:val="clear" w:color="auto" w:fill="FFFFFF" w:themeFill="background1"/>
        <w:tabs>
          <w:tab w:val="left" w:pos="10800"/>
          <w:tab w:val="left" w:pos="12960"/>
          <w:tab w:val="left" w:pos="13931"/>
        </w:tabs>
        <w:spacing w:after="0" w:line="240" w:lineRule="auto"/>
        <w:ind w:left="2520" w:hanging="2520"/>
        <w:contextualSpacing/>
        <w:rPr>
          <w:rFonts w:ascii="Calibri" w:eastAsia="Times New Roman" w:hAnsi="Calibri" w:cs="Calibri"/>
          <w:b/>
          <w:bCs/>
          <w:color w:val="000000"/>
          <w:lang w:val="es-MX"/>
        </w:rPr>
      </w:pPr>
      <w:r>
        <w:rPr>
          <w:rFonts w:ascii="Calibri" w:eastAsia="Times New Roman" w:hAnsi="Calibri" w:cs="Calibri"/>
          <w:b/>
          <w:bCs/>
          <w:color w:val="000000"/>
          <w:lang w:val="es-MX"/>
        </w:rPr>
        <w:t>**********************************************************************************************************************</w:t>
      </w:r>
    </w:p>
    <w:p w14:paraId="5045D199" w14:textId="77777777" w:rsidR="00821087" w:rsidRPr="00B7731C" w:rsidRDefault="00821087" w:rsidP="004B4BBD">
      <w:pPr>
        <w:shd w:val="clear" w:color="auto" w:fill="FFFFFF" w:themeFill="background1"/>
        <w:tabs>
          <w:tab w:val="left" w:pos="10800"/>
          <w:tab w:val="left" w:pos="12971"/>
          <w:tab w:val="left" w:pos="13931"/>
        </w:tabs>
        <w:spacing w:after="0" w:line="240" w:lineRule="auto"/>
        <w:contextualSpacing/>
        <w:rPr>
          <w:rFonts w:ascii="Calibri" w:eastAsia="Times New Roman" w:hAnsi="Calibri" w:cs="Calibri"/>
          <w:b/>
          <w:bCs/>
          <w:color w:val="000000"/>
          <w:lang w:val="es-MX"/>
        </w:rPr>
      </w:pPr>
    </w:p>
    <w:p w14:paraId="3FBD6D78" w14:textId="611D7C1B" w:rsidR="00821087" w:rsidRDefault="00821087" w:rsidP="004B4BBD">
      <w:pPr>
        <w:shd w:val="clear" w:color="auto" w:fill="FFFFFF" w:themeFill="background1"/>
        <w:tabs>
          <w:tab w:val="left" w:pos="10800"/>
          <w:tab w:val="left" w:pos="12971"/>
          <w:tab w:val="left" w:pos="13931"/>
        </w:tabs>
        <w:spacing w:after="0" w:line="240" w:lineRule="auto"/>
        <w:contextualSpacing/>
        <w:rPr>
          <w:rFonts w:ascii="Calibri" w:eastAsia="Times New Roman" w:hAnsi="Calibri" w:cs="Calibri"/>
          <w:b/>
          <w:bCs/>
          <w:color w:val="000000"/>
          <w:lang w:val="es-MX"/>
        </w:rPr>
      </w:pPr>
    </w:p>
    <w:sectPr w:rsidR="00821087" w:rsidSect="007E04B7">
      <w:headerReference w:type="default" r:id="rId6"/>
      <w:pgSz w:w="15840" w:h="12240" w:orient="landscape"/>
      <w:pgMar w:top="1440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D3198" w14:textId="77777777" w:rsidR="00825EDD" w:rsidRDefault="00825EDD">
      <w:pPr>
        <w:spacing w:after="0" w:line="240" w:lineRule="auto"/>
      </w:pPr>
      <w:r>
        <w:separator/>
      </w:r>
    </w:p>
  </w:endnote>
  <w:endnote w:type="continuationSeparator" w:id="0">
    <w:p w14:paraId="69334752" w14:textId="77777777" w:rsidR="00825EDD" w:rsidRDefault="00825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036EB" w14:textId="77777777" w:rsidR="00825EDD" w:rsidRDefault="00825EDD">
      <w:pPr>
        <w:spacing w:after="0" w:line="240" w:lineRule="auto"/>
      </w:pPr>
      <w:r>
        <w:separator/>
      </w:r>
    </w:p>
  </w:footnote>
  <w:footnote w:type="continuationSeparator" w:id="0">
    <w:p w14:paraId="73FDA7AF" w14:textId="77777777" w:rsidR="00825EDD" w:rsidRDefault="00825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4CC46" w14:textId="77777777" w:rsidR="002962A6" w:rsidRDefault="001162FC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B27DF60" wp14:editId="5FD2E08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lang w:val="es-MX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4AB0CD9D" w14:textId="6F303032" w:rsidR="002962A6" w:rsidRPr="002962A6" w:rsidRDefault="003D518D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lang w:val="es-MX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lang w:val="es-MX"/>
                                </w:rPr>
                                <w:t>Mociones y temas de entidades con derecho a voto ante la conferencia de servicio de 2021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B27DF60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lang w:val="es-MX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4AB0CD9D" w14:textId="6F303032" w:rsidR="002962A6" w:rsidRPr="002962A6" w:rsidRDefault="003D518D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lang w:val="es-MX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lang w:val="es-MX"/>
                          </w:rPr>
                          <w:t>Mociones y temas de entidades con derecho a voto ante la conferencia de servicio de 2021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A61"/>
    <w:rsid w:val="000000BD"/>
    <w:rsid w:val="000021C4"/>
    <w:rsid w:val="00012375"/>
    <w:rsid w:val="00013662"/>
    <w:rsid w:val="000170E5"/>
    <w:rsid w:val="0002419A"/>
    <w:rsid w:val="00033FBF"/>
    <w:rsid w:val="000343F8"/>
    <w:rsid w:val="00065D42"/>
    <w:rsid w:val="00072EC2"/>
    <w:rsid w:val="00076DF6"/>
    <w:rsid w:val="00085386"/>
    <w:rsid w:val="000923AD"/>
    <w:rsid w:val="000A7179"/>
    <w:rsid w:val="000A7EFD"/>
    <w:rsid w:val="000B2DBF"/>
    <w:rsid w:val="000B5DD5"/>
    <w:rsid w:val="000C1326"/>
    <w:rsid w:val="000C28D4"/>
    <w:rsid w:val="000D2E53"/>
    <w:rsid w:val="000F6480"/>
    <w:rsid w:val="00100B7A"/>
    <w:rsid w:val="001162FC"/>
    <w:rsid w:val="00131735"/>
    <w:rsid w:val="00164524"/>
    <w:rsid w:val="00175809"/>
    <w:rsid w:val="00182BBC"/>
    <w:rsid w:val="00195B26"/>
    <w:rsid w:val="001B3CF7"/>
    <w:rsid w:val="001B43EB"/>
    <w:rsid w:val="001C2B08"/>
    <w:rsid w:val="001C4C59"/>
    <w:rsid w:val="001C5A8A"/>
    <w:rsid w:val="001D67D5"/>
    <w:rsid w:val="001E54A6"/>
    <w:rsid w:val="001E7511"/>
    <w:rsid w:val="001F10E2"/>
    <w:rsid w:val="00207237"/>
    <w:rsid w:val="00207B77"/>
    <w:rsid w:val="0021437C"/>
    <w:rsid w:val="00224958"/>
    <w:rsid w:val="002338A1"/>
    <w:rsid w:val="00237C3B"/>
    <w:rsid w:val="00244964"/>
    <w:rsid w:val="00245441"/>
    <w:rsid w:val="00261A61"/>
    <w:rsid w:val="00265188"/>
    <w:rsid w:val="002A13B9"/>
    <w:rsid w:val="002A29B8"/>
    <w:rsid w:val="002B596C"/>
    <w:rsid w:val="002B5C90"/>
    <w:rsid w:val="002C1E85"/>
    <w:rsid w:val="002E53A3"/>
    <w:rsid w:val="002F5686"/>
    <w:rsid w:val="002F66D5"/>
    <w:rsid w:val="00300F7B"/>
    <w:rsid w:val="00321539"/>
    <w:rsid w:val="00355A47"/>
    <w:rsid w:val="003569F7"/>
    <w:rsid w:val="00363444"/>
    <w:rsid w:val="00367998"/>
    <w:rsid w:val="003A2C42"/>
    <w:rsid w:val="003B79BE"/>
    <w:rsid w:val="003D518D"/>
    <w:rsid w:val="003F6440"/>
    <w:rsid w:val="00400F06"/>
    <w:rsid w:val="004152CB"/>
    <w:rsid w:val="00427D35"/>
    <w:rsid w:val="00427F4B"/>
    <w:rsid w:val="00432097"/>
    <w:rsid w:val="00454016"/>
    <w:rsid w:val="0046238D"/>
    <w:rsid w:val="00466BE2"/>
    <w:rsid w:val="00470418"/>
    <w:rsid w:val="004945F0"/>
    <w:rsid w:val="004B4BBD"/>
    <w:rsid w:val="004B60BD"/>
    <w:rsid w:val="004E63B8"/>
    <w:rsid w:val="00504309"/>
    <w:rsid w:val="005074AF"/>
    <w:rsid w:val="00511362"/>
    <w:rsid w:val="005163CE"/>
    <w:rsid w:val="00520808"/>
    <w:rsid w:val="005237A1"/>
    <w:rsid w:val="00532FD5"/>
    <w:rsid w:val="00565419"/>
    <w:rsid w:val="0057112C"/>
    <w:rsid w:val="00576D1E"/>
    <w:rsid w:val="00591F70"/>
    <w:rsid w:val="005A01B3"/>
    <w:rsid w:val="005A1B6C"/>
    <w:rsid w:val="005A592C"/>
    <w:rsid w:val="005C1D98"/>
    <w:rsid w:val="005D3D48"/>
    <w:rsid w:val="005F0626"/>
    <w:rsid w:val="00606FED"/>
    <w:rsid w:val="006150C6"/>
    <w:rsid w:val="00665869"/>
    <w:rsid w:val="006718C6"/>
    <w:rsid w:val="00675B79"/>
    <w:rsid w:val="00684D46"/>
    <w:rsid w:val="0069448D"/>
    <w:rsid w:val="00697659"/>
    <w:rsid w:val="006976A2"/>
    <w:rsid w:val="006A5525"/>
    <w:rsid w:val="006D4C8C"/>
    <w:rsid w:val="006F7EC5"/>
    <w:rsid w:val="007262CA"/>
    <w:rsid w:val="00727725"/>
    <w:rsid w:val="007378E2"/>
    <w:rsid w:val="00762138"/>
    <w:rsid w:val="007924D6"/>
    <w:rsid w:val="007A048F"/>
    <w:rsid w:val="007B39E8"/>
    <w:rsid w:val="007D4116"/>
    <w:rsid w:val="007D6AA4"/>
    <w:rsid w:val="007E04B7"/>
    <w:rsid w:val="0080335A"/>
    <w:rsid w:val="008046FE"/>
    <w:rsid w:val="00806AC7"/>
    <w:rsid w:val="00807AD5"/>
    <w:rsid w:val="00821087"/>
    <w:rsid w:val="00824BC7"/>
    <w:rsid w:val="00824C1A"/>
    <w:rsid w:val="00825EDD"/>
    <w:rsid w:val="0084348B"/>
    <w:rsid w:val="008877DF"/>
    <w:rsid w:val="008A12F2"/>
    <w:rsid w:val="008A1390"/>
    <w:rsid w:val="008A4C5F"/>
    <w:rsid w:val="008A7AB2"/>
    <w:rsid w:val="008B6E5D"/>
    <w:rsid w:val="008C7500"/>
    <w:rsid w:val="008F3A9C"/>
    <w:rsid w:val="008F667A"/>
    <w:rsid w:val="00905361"/>
    <w:rsid w:val="00906716"/>
    <w:rsid w:val="00914F02"/>
    <w:rsid w:val="00941D8C"/>
    <w:rsid w:val="009479E0"/>
    <w:rsid w:val="0096761C"/>
    <w:rsid w:val="00971C0F"/>
    <w:rsid w:val="00973224"/>
    <w:rsid w:val="009764B6"/>
    <w:rsid w:val="00986DFF"/>
    <w:rsid w:val="009918EF"/>
    <w:rsid w:val="009A0796"/>
    <w:rsid w:val="009A1761"/>
    <w:rsid w:val="009A6D56"/>
    <w:rsid w:val="009C0922"/>
    <w:rsid w:val="009C4D9D"/>
    <w:rsid w:val="009C5F09"/>
    <w:rsid w:val="009D040A"/>
    <w:rsid w:val="009E033E"/>
    <w:rsid w:val="009F17EB"/>
    <w:rsid w:val="009F288E"/>
    <w:rsid w:val="00A023C1"/>
    <w:rsid w:val="00A055D0"/>
    <w:rsid w:val="00A0743E"/>
    <w:rsid w:val="00A100A7"/>
    <w:rsid w:val="00A12BBB"/>
    <w:rsid w:val="00A24596"/>
    <w:rsid w:val="00A51B3B"/>
    <w:rsid w:val="00A708C5"/>
    <w:rsid w:val="00A7308B"/>
    <w:rsid w:val="00A8306E"/>
    <w:rsid w:val="00A832BF"/>
    <w:rsid w:val="00A93E21"/>
    <w:rsid w:val="00AA670B"/>
    <w:rsid w:val="00AB4A8F"/>
    <w:rsid w:val="00AC50EF"/>
    <w:rsid w:val="00AE6FAE"/>
    <w:rsid w:val="00AF3B77"/>
    <w:rsid w:val="00B25009"/>
    <w:rsid w:val="00B4188C"/>
    <w:rsid w:val="00B4762A"/>
    <w:rsid w:val="00B546B3"/>
    <w:rsid w:val="00B675E6"/>
    <w:rsid w:val="00B7731C"/>
    <w:rsid w:val="00B868FE"/>
    <w:rsid w:val="00B9440C"/>
    <w:rsid w:val="00BA7AB6"/>
    <w:rsid w:val="00BB5127"/>
    <w:rsid w:val="00BC20B9"/>
    <w:rsid w:val="00BE1D2E"/>
    <w:rsid w:val="00BF5254"/>
    <w:rsid w:val="00BF61CD"/>
    <w:rsid w:val="00BF6D26"/>
    <w:rsid w:val="00C30F4A"/>
    <w:rsid w:val="00C318FB"/>
    <w:rsid w:val="00C43A5C"/>
    <w:rsid w:val="00C465E7"/>
    <w:rsid w:val="00C47E5D"/>
    <w:rsid w:val="00C57AC6"/>
    <w:rsid w:val="00C66A59"/>
    <w:rsid w:val="00C70283"/>
    <w:rsid w:val="00CA0454"/>
    <w:rsid w:val="00CB2EEA"/>
    <w:rsid w:val="00CE26E0"/>
    <w:rsid w:val="00CF0D83"/>
    <w:rsid w:val="00CF20EE"/>
    <w:rsid w:val="00CF636C"/>
    <w:rsid w:val="00D20B2F"/>
    <w:rsid w:val="00D551D3"/>
    <w:rsid w:val="00D73D96"/>
    <w:rsid w:val="00D770ED"/>
    <w:rsid w:val="00D922E1"/>
    <w:rsid w:val="00DA5600"/>
    <w:rsid w:val="00DB54B1"/>
    <w:rsid w:val="00DB6496"/>
    <w:rsid w:val="00DC00E0"/>
    <w:rsid w:val="00DC562C"/>
    <w:rsid w:val="00DD32BF"/>
    <w:rsid w:val="00DD5857"/>
    <w:rsid w:val="00DD657C"/>
    <w:rsid w:val="00DE0F10"/>
    <w:rsid w:val="00E01CA0"/>
    <w:rsid w:val="00E30C7B"/>
    <w:rsid w:val="00E40704"/>
    <w:rsid w:val="00E45577"/>
    <w:rsid w:val="00E50B5F"/>
    <w:rsid w:val="00E5453D"/>
    <w:rsid w:val="00E61A49"/>
    <w:rsid w:val="00E65790"/>
    <w:rsid w:val="00E72797"/>
    <w:rsid w:val="00E84F7B"/>
    <w:rsid w:val="00E938BC"/>
    <w:rsid w:val="00EC7D44"/>
    <w:rsid w:val="00ED4F91"/>
    <w:rsid w:val="00ED783B"/>
    <w:rsid w:val="00EE1E46"/>
    <w:rsid w:val="00F15666"/>
    <w:rsid w:val="00F46520"/>
    <w:rsid w:val="00F54165"/>
    <w:rsid w:val="00F6054B"/>
    <w:rsid w:val="00F62DD9"/>
    <w:rsid w:val="00F70AD7"/>
    <w:rsid w:val="00FA523F"/>
    <w:rsid w:val="00FD1CAB"/>
    <w:rsid w:val="00FD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DA304"/>
  <w15:chartTrackingRefBased/>
  <w15:docId w15:val="{B190450A-217A-4A83-8CA2-507417FD7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A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A61"/>
  </w:style>
  <w:style w:type="paragraph" w:styleId="Footer">
    <w:name w:val="footer"/>
    <w:basedOn w:val="Normal"/>
    <w:link w:val="FooterChar"/>
    <w:uiPriority w:val="99"/>
    <w:unhideWhenUsed/>
    <w:rsid w:val="00694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</Pages>
  <Words>746</Words>
  <Characters>4258</Characters>
  <Application>Microsoft Office Word</Application>
  <DocSecurity>0</DocSecurity>
  <Lines>35</Lines>
  <Paragraphs>9</Paragraphs>
  <ScaleCrop>false</ScaleCrop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Mociones y temas de entidades con derecho a voto ante la conferencia de servicio de 2021</dc:title>
  <dc:subject/>
  <dc:creator>Linda Arvanites</dc:creator>
  <cp:keywords/>
  <dc:description/>
  <cp:lastModifiedBy>Linda Arvanites</cp:lastModifiedBy>
  <cp:revision>233</cp:revision>
  <dcterms:created xsi:type="dcterms:W3CDTF">2021-07-08T18:10:00Z</dcterms:created>
  <dcterms:modified xsi:type="dcterms:W3CDTF">2021-07-31T02:48:00Z</dcterms:modified>
</cp:coreProperties>
</file>